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C003" w14:textId="49B6D150" w:rsidR="00EB1570" w:rsidRPr="00645FDF" w:rsidRDefault="00EB1570"/>
    <w:p w14:paraId="4A921441" w14:textId="6DB8ADA3" w:rsidR="00083783" w:rsidRPr="00645FDF" w:rsidRDefault="00510219" w:rsidP="00F45CF5">
      <w:pPr>
        <w:pStyle w:val="Liststycke"/>
        <w:numPr>
          <w:ilvl w:val="0"/>
          <w:numId w:val="26"/>
        </w:numPr>
        <w:rPr>
          <w:sz w:val="36"/>
          <w:u w:val="single"/>
          <w:lang w:val="sv-SE"/>
        </w:rPr>
      </w:pPr>
      <w:r w:rsidRPr="00645FDF">
        <w:rPr>
          <w:sz w:val="36"/>
          <w:u w:val="single"/>
          <w:lang w:val="sv-SE"/>
        </w:rPr>
        <w:t>Nyckeltal för miljökontoren i Skåne</w:t>
      </w:r>
    </w:p>
    <w:p w14:paraId="2528038C" w14:textId="77777777" w:rsidR="00BE24B5" w:rsidRPr="00645FDF" w:rsidRDefault="00BE24B5" w:rsidP="00BE24B5">
      <w:pPr>
        <w:pStyle w:val="Liststycke"/>
        <w:ind w:left="720" w:firstLine="0"/>
        <w:rPr>
          <w:sz w:val="36"/>
          <w:u w:val="single"/>
          <w:lang w:val="sv-SE"/>
        </w:rPr>
      </w:pPr>
    </w:p>
    <w:p w14:paraId="611FD276" w14:textId="7CC48116" w:rsidR="007F78BB" w:rsidRPr="00645FDF" w:rsidRDefault="001F5BA0" w:rsidP="0026761E">
      <w:pPr>
        <w:pStyle w:val="Rubrik11"/>
        <w:tabs>
          <w:tab w:val="left" w:pos="709"/>
          <w:tab w:val="left" w:pos="706"/>
        </w:tabs>
        <w:rPr>
          <w:lang w:val="sv-SE"/>
        </w:rPr>
      </w:pPr>
      <w:r w:rsidRPr="00645FDF">
        <w:rPr>
          <w:lang w:val="sv-SE"/>
        </w:rPr>
        <w:t>MSS.1</w:t>
      </w:r>
      <w:r w:rsidR="00F258E7" w:rsidRPr="00645FDF">
        <w:rPr>
          <w:lang w:val="sv-SE"/>
        </w:rPr>
        <w:tab/>
      </w:r>
      <w:r w:rsidRPr="00645FDF">
        <w:rPr>
          <w:lang w:val="sv-SE"/>
        </w:rPr>
        <w:t>Timtaxa miljöbalkstillsyn</w:t>
      </w:r>
    </w:p>
    <w:p w14:paraId="044689DA" w14:textId="436CE112" w:rsidR="00A5211B" w:rsidRPr="00645FDF" w:rsidRDefault="00A5211B" w:rsidP="00BF5E49">
      <w:pPr>
        <w:pStyle w:val="Brdtext"/>
        <w:tabs>
          <w:tab w:val="left" w:pos="851"/>
        </w:tabs>
        <w:ind w:left="705" w:right="1134"/>
        <w:rPr>
          <w:lang w:val="sv-SE"/>
        </w:rPr>
      </w:pPr>
    </w:p>
    <w:p w14:paraId="43034C4D" w14:textId="0A03B4BF" w:rsidR="00A5211B" w:rsidRPr="00645FDF" w:rsidRDefault="00A5211B" w:rsidP="00A5211B">
      <w:pPr>
        <w:pStyle w:val="Brdtext"/>
        <w:tabs>
          <w:tab w:val="left" w:pos="851"/>
        </w:tabs>
        <w:ind w:right="1134"/>
        <w:rPr>
          <w:u w:val="single"/>
          <w:lang w:val="sv-SE"/>
        </w:rPr>
      </w:pPr>
      <w:r w:rsidRPr="00645FDF">
        <w:rPr>
          <w:u w:val="single"/>
          <w:lang w:val="sv-SE"/>
        </w:rPr>
        <w:t>Syfte</w:t>
      </w:r>
    </w:p>
    <w:p w14:paraId="590E05DC" w14:textId="063FACA4" w:rsidR="00A5211B" w:rsidRPr="00645FDF" w:rsidRDefault="00A5211B" w:rsidP="00A5211B">
      <w:pPr>
        <w:pStyle w:val="Brdtext"/>
        <w:tabs>
          <w:tab w:val="left" w:pos="851"/>
        </w:tabs>
        <w:ind w:left="851" w:right="1134"/>
        <w:rPr>
          <w:lang w:val="sv-SE"/>
        </w:rPr>
      </w:pPr>
      <w:r w:rsidRPr="00645FDF">
        <w:rPr>
          <w:lang w:val="sv-SE"/>
        </w:rPr>
        <w:t>Nyckeltalet visar kostnaden för en tillsynstimme. Det gör det möjligt att jämföra kostnadsnivån mellan miljökontoren.</w:t>
      </w:r>
    </w:p>
    <w:p w14:paraId="5A3F249F" w14:textId="77777777" w:rsidR="00A5211B" w:rsidRPr="00645FDF" w:rsidRDefault="00A5211B" w:rsidP="00BF5E49">
      <w:pPr>
        <w:pStyle w:val="Brdtext"/>
        <w:tabs>
          <w:tab w:val="left" w:pos="851"/>
        </w:tabs>
        <w:ind w:left="705" w:right="1134"/>
        <w:rPr>
          <w:lang w:val="sv-SE"/>
        </w:rPr>
      </w:pPr>
    </w:p>
    <w:p w14:paraId="507DC6B6" w14:textId="043D1B39" w:rsidR="00A5211B" w:rsidRPr="00645FDF" w:rsidRDefault="00A5211B" w:rsidP="00BF5E49">
      <w:pPr>
        <w:pStyle w:val="Brdtext"/>
        <w:tabs>
          <w:tab w:val="left" w:pos="851"/>
        </w:tabs>
        <w:ind w:left="705" w:right="1134"/>
        <w:rPr>
          <w:u w:val="single"/>
          <w:lang w:val="sv-SE"/>
        </w:rPr>
      </w:pPr>
      <w:r w:rsidRPr="00645FDF">
        <w:rPr>
          <w:lang w:val="sv-SE"/>
        </w:rPr>
        <w:tab/>
      </w:r>
      <w:r w:rsidRPr="00645FDF">
        <w:rPr>
          <w:u w:val="single"/>
          <w:lang w:val="sv-SE"/>
        </w:rPr>
        <w:t>Definition</w:t>
      </w:r>
    </w:p>
    <w:p w14:paraId="1CD9D256" w14:textId="74D8AE4D" w:rsidR="00083783" w:rsidRPr="00645FDF" w:rsidRDefault="00A5211B" w:rsidP="00BF5E49">
      <w:pPr>
        <w:pStyle w:val="Brdtext"/>
        <w:tabs>
          <w:tab w:val="left" w:pos="851"/>
        </w:tabs>
        <w:ind w:left="705" w:right="1134"/>
        <w:rPr>
          <w:lang w:val="sv-SE"/>
        </w:rPr>
      </w:pPr>
      <w:r w:rsidRPr="00645FDF">
        <w:rPr>
          <w:lang w:val="sv-SE"/>
        </w:rPr>
        <w:tab/>
      </w:r>
      <w:r w:rsidR="007F78BB" w:rsidRPr="00645FDF">
        <w:rPr>
          <w:lang w:val="sv-SE"/>
        </w:rPr>
        <w:t>Ange taxan för r</w:t>
      </w:r>
      <w:r w:rsidR="00A83948" w:rsidRPr="00645FDF">
        <w:rPr>
          <w:lang w:val="sv-SE"/>
        </w:rPr>
        <w:t>apporteringsåret.</w:t>
      </w:r>
    </w:p>
    <w:p w14:paraId="6B66DC12" w14:textId="482B0D9D" w:rsidR="007F78BB" w:rsidRPr="00645FDF" w:rsidRDefault="00280180" w:rsidP="00AF5F60">
      <w:pPr>
        <w:pStyle w:val="Brdtext"/>
        <w:tabs>
          <w:tab w:val="left" w:pos="851"/>
        </w:tabs>
        <w:ind w:left="0" w:right="1134"/>
        <w:rPr>
          <w:lang w:val="sv-SE"/>
        </w:rPr>
      </w:pPr>
      <w:r w:rsidRPr="00645FDF">
        <w:rPr>
          <w:lang w:val="sv-SE"/>
        </w:rPr>
        <w:tab/>
      </w:r>
      <w:r w:rsidR="007F78BB" w:rsidRPr="00645FDF">
        <w:rPr>
          <w:lang w:val="sv-SE"/>
        </w:rPr>
        <w:t>Enhet: kronor.</w:t>
      </w:r>
    </w:p>
    <w:p w14:paraId="36B621F8" w14:textId="0441EA15" w:rsidR="00B313F4" w:rsidRPr="00645FDF" w:rsidRDefault="00B313F4" w:rsidP="00AF5F60">
      <w:pPr>
        <w:pStyle w:val="Brdtext"/>
        <w:tabs>
          <w:tab w:val="left" w:pos="851"/>
        </w:tabs>
        <w:ind w:left="0" w:right="1134"/>
        <w:rPr>
          <w:lang w:val="sv-SE"/>
        </w:rPr>
      </w:pPr>
    </w:p>
    <w:p w14:paraId="484F0D29" w14:textId="0F8331D8" w:rsidR="00CA2FA6" w:rsidRPr="00645FDF" w:rsidRDefault="00B313F4" w:rsidP="00AF5F60">
      <w:pPr>
        <w:pStyle w:val="Brdtext"/>
        <w:tabs>
          <w:tab w:val="left" w:pos="851"/>
        </w:tabs>
        <w:ind w:left="0" w:right="1134"/>
        <w:rPr>
          <w:u w:val="single"/>
          <w:lang w:val="sv-SE"/>
        </w:rPr>
      </w:pPr>
      <w:r w:rsidRPr="00645FDF">
        <w:rPr>
          <w:lang w:val="sv-SE"/>
        </w:rPr>
        <w:tab/>
      </w:r>
      <w:r w:rsidR="00C3478D" w:rsidRPr="00645FDF">
        <w:rPr>
          <w:u w:val="single"/>
          <w:lang w:val="sv-SE"/>
        </w:rPr>
        <w:t>Rå</w:t>
      </w:r>
      <w:r w:rsidR="00CA2FA6" w:rsidRPr="00645FDF">
        <w:rPr>
          <w:u w:val="single"/>
          <w:lang w:val="sv-SE"/>
        </w:rPr>
        <w:t>data</w:t>
      </w:r>
    </w:p>
    <w:p w14:paraId="2BD8B2CA" w14:textId="49A3375C" w:rsidR="00085F30" w:rsidRPr="00645FDF" w:rsidRDefault="00C3478D" w:rsidP="00DC6AD7">
      <w:pPr>
        <w:pStyle w:val="Brdtext"/>
        <w:tabs>
          <w:tab w:val="left" w:pos="851"/>
        </w:tabs>
        <w:ind w:left="0" w:right="1134"/>
        <w:rPr>
          <w:lang w:val="sv-SE"/>
        </w:rPr>
      </w:pPr>
      <w:r w:rsidRPr="00645FDF">
        <w:rPr>
          <w:lang w:val="sv-SE"/>
        </w:rPr>
        <w:tab/>
        <w:t>Nyckeltalet ge</w:t>
      </w:r>
      <w:r w:rsidR="002E7648" w:rsidRPr="00645FDF">
        <w:rPr>
          <w:lang w:val="sv-SE"/>
        </w:rPr>
        <w:t>n</w:t>
      </w:r>
      <w:r w:rsidRPr="00645FDF">
        <w:rPr>
          <w:lang w:val="sv-SE"/>
        </w:rPr>
        <w:t>ereras från följande rådata.</w:t>
      </w:r>
    </w:p>
    <w:p w14:paraId="1FD16B92" w14:textId="5EA159AE" w:rsidR="00C3478D" w:rsidRPr="0049336D" w:rsidRDefault="00C3478D" w:rsidP="00AF5F60">
      <w:pPr>
        <w:pStyle w:val="Brdtext"/>
        <w:tabs>
          <w:tab w:val="left" w:pos="851"/>
        </w:tabs>
        <w:ind w:left="0" w:right="1134"/>
        <w:rPr>
          <w:lang w:val="sv-SE"/>
        </w:rPr>
      </w:pPr>
      <w:r w:rsidRPr="0049336D">
        <w:rPr>
          <w:lang w:val="sv-SE"/>
        </w:rPr>
        <w:tab/>
      </w:r>
    </w:p>
    <w:tbl>
      <w:tblPr>
        <w:tblStyle w:val="Tabellrutnt"/>
        <w:tblW w:w="0" w:type="auto"/>
        <w:tblLook w:val="04A0" w:firstRow="1" w:lastRow="0" w:firstColumn="1" w:lastColumn="0" w:noHBand="0" w:noVBand="1"/>
      </w:tblPr>
      <w:tblGrid>
        <w:gridCol w:w="300"/>
        <w:gridCol w:w="298"/>
        <w:gridCol w:w="374"/>
        <w:gridCol w:w="298"/>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345CAE97" w14:textId="3797AD34" w:rsidTr="00BC3146">
        <w:tc>
          <w:tcPr>
            <w:tcW w:w="0" w:type="auto"/>
          </w:tcPr>
          <w:p w14:paraId="48A149D0" w14:textId="0A3BDD31" w:rsidR="000E37DD" w:rsidRPr="00645FDF" w:rsidRDefault="000E37DD" w:rsidP="00BF2047">
            <w:pPr>
              <w:jc w:val="center"/>
              <w:rPr>
                <w:sz w:val="16"/>
                <w:szCs w:val="16"/>
              </w:rPr>
            </w:pPr>
            <w:r w:rsidRPr="00645FDF">
              <w:rPr>
                <w:sz w:val="16"/>
                <w:szCs w:val="16"/>
              </w:rPr>
              <w:t>1</w:t>
            </w:r>
            <w:r w:rsidR="007E7B46" w:rsidRPr="00645FDF">
              <w:rPr>
                <w:sz w:val="16"/>
                <w:szCs w:val="16"/>
              </w:rPr>
              <w:t xml:space="preserve"> </w:t>
            </w:r>
          </w:p>
        </w:tc>
        <w:tc>
          <w:tcPr>
            <w:tcW w:w="0" w:type="auto"/>
          </w:tcPr>
          <w:p w14:paraId="6E99933E" w14:textId="55C09C12" w:rsidR="000E37DD" w:rsidRPr="00645FDF" w:rsidRDefault="000E37DD" w:rsidP="00BF2047">
            <w:pPr>
              <w:jc w:val="center"/>
              <w:rPr>
                <w:sz w:val="16"/>
                <w:szCs w:val="16"/>
              </w:rPr>
            </w:pPr>
            <w:r w:rsidRPr="00645FDF">
              <w:rPr>
                <w:sz w:val="16"/>
                <w:szCs w:val="16"/>
              </w:rPr>
              <w:t>2</w:t>
            </w:r>
          </w:p>
        </w:tc>
        <w:tc>
          <w:tcPr>
            <w:tcW w:w="0" w:type="auto"/>
          </w:tcPr>
          <w:p w14:paraId="14B293D5" w14:textId="3DF97C56" w:rsidR="000E37DD" w:rsidRPr="00645FDF" w:rsidRDefault="000E37DD" w:rsidP="00BF2047">
            <w:pPr>
              <w:jc w:val="center"/>
              <w:rPr>
                <w:sz w:val="16"/>
                <w:szCs w:val="16"/>
              </w:rPr>
            </w:pPr>
            <w:r w:rsidRPr="00645FDF">
              <w:rPr>
                <w:sz w:val="16"/>
                <w:szCs w:val="16"/>
              </w:rPr>
              <w:t>2a</w:t>
            </w:r>
          </w:p>
        </w:tc>
        <w:tc>
          <w:tcPr>
            <w:tcW w:w="0" w:type="auto"/>
          </w:tcPr>
          <w:p w14:paraId="21DE11D8" w14:textId="1245D3DA" w:rsidR="000E37DD" w:rsidRPr="00645FDF" w:rsidRDefault="000E37DD" w:rsidP="00315006">
            <w:pPr>
              <w:rPr>
                <w:sz w:val="16"/>
                <w:szCs w:val="16"/>
              </w:rPr>
            </w:pPr>
            <w:r w:rsidRPr="00645FDF">
              <w:rPr>
                <w:sz w:val="16"/>
                <w:szCs w:val="16"/>
              </w:rPr>
              <w:t>3</w:t>
            </w:r>
          </w:p>
        </w:tc>
        <w:tc>
          <w:tcPr>
            <w:tcW w:w="0" w:type="auto"/>
          </w:tcPr>
          <w:p w14:paraId="5F5F5F89" w14:textId="668CD5AA" w:rsidR="000E37DD" w:rsidRPr="00645FDF" w:rsidRDefault="000E37DD" w:rsidP="00BF2047">
            <w:pPr>
              <w:jc w:val="center"/>
              <w:rPr>
                <w:sz w:val="16"/>
                <w:szCs w:val="16"/>
              </w:rPr>
            </w:pPr>
            <w:r w:rsidRPr="00645FDF">
              <w:rPr>
                <w:sz w:val="16"/>
                <w:szCs w:val="16"/>
              </w:rPr>
              <w:t>4a</w:t>
            </w:r>
          </w:p>
        </w:tc>
        <w:tc>
          <w:tcPr>
            <w:tcW w:w="0" w:type="auto"/>
          </w:tcPr>
          <w:p w14:paraId="68E10354" w14:textId="0BCC9C74" w:rsidR="000E37DD" w:rsidRPr="00645FDF" w:rsidRDefault="000E37DD" w:rsidP="00BF2047">
            <w:pPr>
              <w:jc w:val="center"/>
              <w:rPr>
                <w:sz w:val="16"/>
                <w:szCs w:val="16"/>
              </w:rPr>
            </w:pPr>
            <w:r w:rsidRPr="00645FDF">
              <w:rPr>
                <w:sz w:val="16"/>
                <w:szCs w:val="16"/>
              </w:rPr>
              <w:t>5</w:t>
            </w:r>
          </w:p>
        </w:tc>
        <w:tc>
          <w:tcPr>
            <w:tcW w:w="0" w:type="auto"/>
          </w:tcPr>
          <w:p w14:paraId="1B499153" w14:textId="0BE5031E" w:rsidR="000E37DD" w:rsidRPr="00645FDF" w:rsidRDefault="000E37DD" w:rsidP="00BF2047">
            <w:pPr>
              <w:jc w:val="center"/>
              <w:rPr>
                <w:sz w:val="16"/>
                <w:szCs w:val="16"/>
              </w:rPr>
            </w:pPr>
            <w:r w:rsidRPr="00645FDF">
              <w:rPr>
                <w:sz w:val="16"/>
                <w:szCs w:val="16"/>
              </w:rPr>
              <w:t>9a</w:t>
            </w:r>
          </w:p>
        </w:tc>
        <w:tc>
          <w:tcPr>
            <w:tcW w:w="0" w:type="auto"/>
          </w:tcPr>
          <w:p w14:paraId="7058CE87" w14:textId="3A319465" w:rsidR="000E37DD" w:rsidRPr="00645FDF" w:rsidRDefault="000E37DD" w:rsidP="00BF2047">
            <w:pPr>
              <w:jc w:val="center"/>
              <w:rPr>
                <w:sz w:val="16"/>
                <w:szCs w:val="16"/>
              </w:rPr>
            </w:pPr>
            <w:r w:rsidRPr="00645FDF">
              <w:rPr>
                <w:sz w:val="16"/>
                <w:szCs w:val="16"/>
              </w:rPr>
              <w:t>9b</w:t>
            </w:r>
          </w:p>
        </w:tc>
        <w:tc>
          <w:tcPr>
            <w:tcW w:w="0" w:type="auto"/>
          </w:tcPr>
          <w:p w14:paraId="19F805C9" w14:textId="45957881" w:rsidR="000E37DD" w:rsidRPr="00645FDF" w:rsidRDefault="000E37DD" w:rsidP="00BF2047">
            <w:pPr>
              <w:jc w:val="center"/>
              <w:rPr>
                <w:sz w:val="16"/>
                <w:szCs w:val="16"/>
              </w:rPr>
            </w:pPr>
            <w:r w:rsidRPr="00645FDF">
              <w:rPr>
                <w:sz w:val="16"/>
                <w:szCs w:val="16"/>
              </w:rPr>
              <w:t>10a</w:t>
            </w:r>
          </w:p>
        </w:tc>
        <w:tc>
          <w:tcPr>
            <w:tcW w:w="0" w:type="auto"/>
          </w:tcPr>
          <w:p w14:paraId="5B02A37E" w14:textId="553DFF63" w:rsidR="000E37DD" w:rsidRPr="00645FDF" w:rsidRDefault="000E37DD" w:rsidP="006C4A9A">
            <w:pPr>
              <w:rPr>
                <w:sz w:val="16"/>
                <w:szCs w:val="16"/>
              </w:rPr>
            </w:pPr>
            <w:r w:rsidRPr="00645FDF">
              <w:rPr>
                <w:sz w:val="16"/>
                <w:szCs w:val="16"/>
              </w:rPr>
              <w:t>10b</w:t>
            </w:r>
          </w:p>
        </w:tc>
        <w:tc>
          <w:tcPr>
            <w:tcW w:w="0" w:type="auto"/>
          </w:tcPr>
          <w:p w14:paraId="0F4710D0" w14:textId="020AF163" w:rsidR="000E37DD" w:rsidRPr="00645FDF" w:rsidRDefault="000E37DD" w:rsidP="00BF2047">
            <w:pPr>
              <w:jc w:val="center"/>
              <w:rPr>
                <w:sz w:val="16"/>
                <w:szCs w:val="16"/>
              </w:rPr>
            </w:pPr>
            <w:r w:rsidRPr="00645FDF">
              <w:rPr>
                <w:sz w:val="16"/>
                <w:szCs w:val="16"/>
              </w:rPr>
              <w:t>10c</w:t>
            </w:r>
          </w:p>
        </w:tc>
        <w:tc>
          <w:tcPr>
            <w:tcW w:w="0" w:type="auto"/>
          </w:tcPr>
          <w:p w14:paraId="4F91D632" w14:textId="57598EB5" w:rsidR="000E37DD" w:rsidRPr="00645FDF" w:rsidRDefault="007D6D2D" w:rsidP="00BF2047">
            <w:pPr>
              <w:jc w:val="center"/>
              <w:rPr>
                <w:sz w:val="16"/>
                <w:szCs w:val="16"/>
              </w:rPr>
            </w:pPr>
            <w:r w:rsidRPr="00645FDF">
              <w:rPr>
                <w:sz w:val="16"/>
                <w:szCs w:val="16"/>
              </w:rPr>
              <w:t>11a</w:t>
            </w:r>
          </w:p>
        </w:tc>
        <w:tc>
          <w:tcPr>
            <w:tcW w:w="0" w:type="auto"/>
          </w:tcPr>
          <w:p w14:paraId="21EB1A65" w14:textId="6460A877" w:rsidR="000E37DD" w:rsidRPr="00645FDF" w:rsidRDefault="007D6D2D" w:rsidP="00BF2047">
            <w:pPr>
              <w:jc w:val="center"/>
              <w:rPr>
                <w:sz w:val="16"/>
                <w:szCs w:val="16"/>
              </w:rPr>
            </w:pPr>
            <w:r w:rsidRPr="00645FDF">
              <w:rPr>
                <w:sz w:val="16"/>
                <w:szCs w:val="16"/>
              </w:rPr>
              <w:t>12a</w:t>
            </w:r>
          </w:p>
        </w:tc>
        <w:tc>
          <w:tcPr>
            <w:tcW w:w="0" w:type="auto"/>
          </w:tcPr>
          <w:p w14:paraId="47DF0C13" w14:textId="27CBDD3F" w:rsidR="000E37DD" w:rsidRPr="00645FDF" w:rsidRDefault="007D6D2D" w:rsidP="00BF2047">
            <w:pPr>
              <w:jc w:val="center"/>
              <w:rPr>
                <w:sz w:val="16"/>
                <w:szCs w:val="16"/>
              </w:rPr>
            </w:pPr>
            <w:r w:rsidRPr="00645FDF">
              <w:rPr>
                <w:sz w:val="16"/>
                <w:szCs w:val="16"/>
              </w:rPr>
              <w:t>13a</w:t>
            </w:r>
          </w:p>
        </w:tc>
        <w:tc>
          <w:tcPr>
            <w:tcW w:w="0" w:type="auto"/>
          </w:tcPr>
          <w:p w14:paraId="6EA3A718" w14:textId="0B94B58D" w:rsidR="000E37DD" w:rsidRPr="00645FDF" w:rsidRDefault="007D6D2D" w:rsidP="00BF2047">
            <w:pPr>
              <w:jc w:val="center"/>
              <w:rPr>
                <w:sz w:val="16"/>
                <w:szCs w:val="16"/>
              </w:rPr>
            </w:pPr>
            <w:r w:rsidRPr="00645FDF">
              <w:rPr>
                <w:sz w:val="16"/>
                <w:szCs w:val="16"/>
              </w:rPr>
              <w:t>14a</w:t>
            </w:r>
          </w:p>
        </w:tc>
        <w:tc>
          <w:tcPr>
            <w:tcW w:w="0" w:type="auto"/>
          </w:tcPr>
          <w:p w14:paraId="77B46021" w14:textId="3AA4F094" w:rsidR="000E37DD" w:rsidRPr="00645FDF" w:rsidRDefault="007D6D2D" w:rsidP="00BF2047">
            <w:pPr>
              <w:jc w:val="center"/>
              <w:rPr>
                <w:sz w:val="16"/>
                <w:szCs w:val="16"/>
              </w:rPr>
            </w:pPr>
            <w:r w:rsidRPr="00645FDF">
              <w:rPr>
                <w:sz w:val="16"/>
                <w:szCs w:val="16"/>
              </w:rPr>
              <w:t>14b</w:t>
            </w:r>
          </w:p>
        </w:tc>
        <w:tc>
          <w:tcPr>
            <w:tcW w:w="0" w:type="auto"/>
          </w:tcPr>
          <w:p w14:paraId="6D1AACB2" w14:textId="63A53F4F" w:rsidR="000E37DD" w:rsidRPr="00645FDF" w:rsidRDefault="007D6D2D" w:rsidP="00BF2047">
            <w:pPr>
              <w:jc w:val="center"/>
              <w:rPr>
                <w:sz w:val="16"/>
                <w:szCs w:val="16"/>
              </w:rPr>
            </w:pPr>
            <w:r w:rsidRPr="00645FDF">
              <w:rPr>
                <w:sz w:val="16"/>
                <w:szCs w:val="16"/>
              </w:rPr>
              <w:t>16a</w:t>
            </w:r>
          </w:p>
        </w:tc>
        <w:tc>
          <w:tcPr>
            <w:tcW w:w="0" w:type="auto"/>
          </w:tcPr>
          <w:p w14:paraId="532D5E4F" w14:textId="4AFA2EDD" w:rsidR="000E37DD" w:rsidRPr="00645FDF" w:rsidRDefault="007D6D2D" w:rsidP="00BF2047">
            <w:pPr>
              <w:jc w:val="center"/>
              <w:rPr>
                <w:sz w:val="16"/>
                <w:szCs w:val="16"/>
              </w:rPr>
            </w:pPr>
            <w:r w:rsidRPr="00645FDF">
              <w:rPr>
                <w:sz w:val="16"/>
                <w:szCs w:val="16"/>
              </w:rPr>
              <w:t>15a</w:t>
            </w:r>
          </w:p>
        </w:tc>
        <w:tc>
          <w:tcPr>
            <w:tcW w:w="0" w:type="auto"/>
          </w:tcPr>
          <w:p w14:paraId="1FC278CA" w14:textId="25C9FA28" w:rsidR="000E37DD" w:rsidRPr="00645FDF" w:rsidRDefault="007D6D2D" w:rsidP="00BF2047">
            <w:pPr>
              <w:jc w:val="center"/>
              <w:rPr>
                <w:sz w:val="16"/>
                <w:szCs w:val="16"/>
              </w:rPr>
            </w:pPr>
            <w:r w:rsidRPr="00645FDF">
              <w:rPr>
                <w:sz w:val="16"/>
                <w:szCs w:val="16"/>
              </w:rPr>
              <w:t>15b</w:t>
            </w:r>
          </w:p>
        </w:tc>
        <w:tc>
          <w:tcPr>
            <w:tcW w:w="0" w:type="auto"/>
          </w:tcPr>
          <w:p w14:paraId="648180B2" w14:textId="638775A2" w:rsidR="000E37DD" w:rsidRPr="00645FDF" w:rsidRDefault="007D6D2D" w:rsidP="00BF2047">
            <w:pPr>
              <w:jc w:val="center"/>
              <w:rPr>
                <w:sz w:val="16"/>
                <w:szCs w:val="16"/>
              </w:rPr>
            </w:pPr>
            <w:r w:rsidRPr="00645FDF">
              <w:rPr>
                <w:sz w:val="16"/>
                <w:szCs w:val="16"/>
              </w:rPr>
              <w:t>17a</w:t>
            </w:r>
          </w:p>
        </w:tc>
        <w:tc>
          <w:tcPr>
            <w:tcW w:w="0" w:type="auto"/>
          </w:tcPr>
          <w:p w14:paraId="03CC6901" w14:textId="6E89DEAA" w:rsidR="000E37DD" w:rsidRPr="00645FDF" w:rsidRDefault="007D6D2D" w:rsidP="00BF2047">
            <w:pPr>
              <w:jc w:val="center"/>
              <w:rPr>
                <w:sz w:val="16"/>
                <w:szCs w:val="16"/>
              </w:rPr>
            </w:pPr>
            <w:r w:rsidRPr="00645FDF">
              <w:rPr>
                <w:sz w:val="16"/>
                <w:szCs w:val="16"/>
              </w:rPr>
              <w:t>18a</w:t>
            </w:r>
          </w:p>
        </w:tc>
        <w:tc>
          <w:tcPr>
            <w:tcW w:w="0" w:type="auto"/>
          </w:tcPr>
          <w:p w14:paraId="50DC842C" w14:textId="5F4E53CB" w:rsidR="000E37DD" w:rsidRPr="00645FDF" w:rsidRDefault="007D6D2D" w:rsidP="00BF2047">
            <w:pPr>
              <w:jc w:val="center"/>
              <w:rPr>
                <w:sz w:val="16"/>
                <w:szCs w:val="16"/>
              </w:rPr>
            </w:pPr>
            <w:r w:rsidRPr="00645FDF">
              <w:rPr>
                <w:sz w:val="16"/>
                <w:szCs w:val="16"/>
              </w:rPr>
              <w:t>18b</w:t>
            </w:r>
          </w:p>
        </w:tc>
      </w:tr>
      <w:tr w:rsidR="00645FDF" w:rsidRPr="00645FDF" w14:paraId="01BD23D4" w14:textId="2D79B9B1" w:rsidTr="00BC3146">
        <w:tc>
          <w:tcPr>
            <w:tcW w:w="0" w:type="auto"/>
          </w:tcPr>
          <w:p w14:paraId="62A2A514" w14:textId="77777777" w:rsidR="000E37DD" w:rsidRPr="00645FDF" w:rsidRDefault="000E37DD" w:rsidP="00BF2047">
            <w:pPr>
              <w:jc w:val="center"/>
              <w:rPr>
                <w:sz w:val="16"/>
                <w:szCs w:val="16"/>
              </w:rPr>
            </w:pPr>
            <w:r w:rsidRPr="00645FDF">
              <w:rPr>
                <w:sz w:val="16"/>
                <w:szCs w:val="16"/>
              </w:rPr>
              <w:t>X</w:t>
            </w:r>
          </w:p>
        </w:tc>
        <w:tc>
          <w:tcPr>
            <w:tcW w:w="0" w:type="auto"/>
          </w:tcPr>
          <w:p w14:paraId="14A3E262" w14:textId="77777777" w:rsidR="000E37DD" w:rsidRPr="00645FDF" w:rsidRDefault="000E37DD" w:rsidP="00BF2047">
            <w:pPr>
              <w:jc w:val="center"/>
              <w:rPr>
                <w:sz w:val="16"/>
                <w:szCs w:val="16"/>
              </w:rPr>
            </w:pPr>
          </w:p>
        </w:tc>
        <w:tc>
          <w:tcPr>
            <w:tcW w:w="0" w:type="auto"/>
          </w:tcPr>
          <w:p w14:paraId="6E309594" w14:textId="77777777" w:rsidR="000E37DD" w:rsidRPr="00645FDF" w:rsidRDefault="000E37DD" w:rsidP="00BF2047">
            <w:pPr>
              <w:jc w:val="center"/>
              <w:rPr>
                <w:sz w:val="16"/>
                <w:szCs w:val="16"/>
              </w:rPr>
            </w:pPr>
          </w:p>
        </w:tc>
        <w:tc>
          <w:tcPr>
            <w:tcW w:w="0" w:type="auto"/>
          </w:tcPr>
          <w:p w14:paraId="58E72FA6" w14:textId="77777777" w:rsidR="000E37DD" w:rsidRPr="00645FDF" w:rsidRDefault="000E37DD" w:rsidP="00BF2047">
            <w:pPr>
              <w:jc w:val="center"/>
              <w:rPr>
                <w:sz w:val="16"/>
                <w:szCs w:val="16"/>
              </w:rPr>
            </w:pPr>
          </w:p>
        </w:tc>
        <w:tc>
          <w:tcPr>
            <w:tcW w:w="0" w:type="auto"/>
          </w:tcPr>
          <w:p w14:paraId="381BC7E6" w14:textId="77777777" w:rsidR="000E37DD" w:rsidRPr="00645FDF" w:rsidRDefault="000E37DD" w:rsidP="00BF2047">
            <w:pPr>
              <w:jc w:val="center"/>
              <w:rPr>
                <w:sz w:val="16"/>
                <w:szCs w:val="16"/>
              </w:rPr>
            </w:pPr>
          </w:p>
        </w:tc>
        <w:tc>
          <w:tcPr>
            <w:tcW w:w="0" w:type="auto"/>
          </w:tcPr>
          <w:p w14:paraId="1CD09F2B" w14:textId="77777777" w:rsidR="000E37DD" w:rsidRPr="00645FDF" w:rsidRDefault="000E37DD" w:rsidP="00BF2047">
            <w:pPr>
              <w:jc w:val="center"/>
              <w:rPr>
                <w:sz w:val="16"/>
                <w:szCs w:val="16"/>
              </w:rPr>
            </w:pPr>
          </w:p>
        </w:tc>
        <w:tc>
          <w:tcPr>
            <w:tcW w:w="0" w:type="auto"/>
          </w:tcPr>
          <w:p w14:paraId="0A76FB95" w14:textId="77777777" w:rsidR="000E37DD" w:rsidRPr="00645FDF" w:rsidRDefault="000E37DD" w:rsidP="00BF2047">
            <w:pPr>
              <w:jc w:val="center"/>
              <w:rPr>
                <w:sz w:val="16"/>
                <w:szCs w:val="16"/>
              </w:rPr>
            </w:pPr>
          </w:p>
        </w:tc>
        <w:tc>
          <w:tcPr>
            <w:tcW w:w="0" w:type="auto"/>
          </w:tcPr>
          <w:p w14:paraId="119E3722" w14:textId="77777777" w:rsidR="000E37DD" w:rsidRPr="00645FDF" w:rsidRDefault="000E37DD" w:rsidP="00BF2047">
            <w:pPr>
              <w:jc w:val="center"/>
              <w:rPr>
                <w:sz w:val="16"/>
                <w:szCs w:val="16"/>
              </w:rPr>
            </w:pPr>
          </w:p>
        </w:tc>
        <w:tc>
          <w:tcPr>
            <w:tcW w:w="0" w:type="auto"/>
          </w:tcPr>
          <w:p w14:paraId="7DB5C912" w14:textId="77777777" w:rsidR="000E37DD" w:rsidRPr="00645FDF" w:rsidRDefault="000E37DD" w:rsidP="00BF2047">
            <w:pPr>
              <w:jc w:val="center"/>
              <w:rPr>
                <w:sz w:val="16"/>
                <w:szCs w:val="16"/>
              </w:rPr>
            </w:pPr>
          </w:p>
        </w:tc>
        <w:tc>
          <w:tcPr>
            <w:tcW w:w="0" w:type="auto"/>
          </w:tcPr>
          <w:p w14:paraId="41EFC0CF" w14:textId="77777777" w:rsidR="000E37DD" w:rsidRPr="00645FDF" w:rsidRDefault="000E37DD" w:rsidP="00BF2047">
            <w:pPr>
              <w:jc w:val="center"/>
              <w:rPr>
                <w:sz w:val="16"/>
                <w:szCs w:val="16"/>
              </w:rPr>
            </w:pPr>
          </w:p>
        </w:tc>
        <w:tc>
          <w:tcPr>
            <w:tcW w:w="0" w:type="auto"/>
          </w:tcPr>
          <w:p w14:paraId="25C4960C" w14:textId="77777777" w:rsidR="000E37DD" w:rsidRPr="00645FDF" w:rsidRDefault="000E37DD" w:rsidP="00BF2047">
            <w:pPr>
              <w:jc w:val="center"/>
              <w:rPr>
                <w:sz w:val="16"/>
                <w:szCs w:val="16"/>
              </w:rPr>
            </w:pPr>
          </w:p>
        </w:tc>
        <w:tc>
          <w:tcPr>
            <w:tcW w:w="0" w:type="auto"/>
          </w:tcPr>
          <w:p w14:paraId="691D0C5D" w14:textId="77777777" w:rsidR="000E37DD" w:rsidRPr="00645FDF" w:rsidRDefault="000E37DD" w:rsidP="00BF2047">
            <w:pPr>
              <w:jc w:val="center"/>
              <w:rPr>
                <w:sz w:val="16"/>
                <w:szCs w:val="16"/>
              </w:rPr>
            </w:pPr>
          </w:p>
        </w:tc>
        <w:tc>
          <w:tcPr>
            <w:tcW w:w="0" w:type="auto"/>
          </w:tcPr>
          <w:p w14:paraId="00FEA030" w14:textId="77777777" w:rsidR="000E37DD" w:rsidRPr="00645FDF" w:rsidRDefault="000E37DD" w:rsidP="00BF2047">
            <w:pPr>
              <w:jc w:val="center"/>
              <w:rPr>
                <w:sz w:val="16"/>
                <w:szCs w:val="16"/>
              </w:rPr>
            </w:pPr>
          </w:p>
        </w:tc>
        <w:tc>
          <w:tcPr>
            <w:tcW w:w="0" w:type="auto"/>
          </w:tcPr>
          <w:p w14:paraId="6A22F6F8" w14:textId="77777777" w:rsidR="000E37DD" w:rsidRPr="00645FDF" w:rsidRDefault="000E37DD" w:rsidP="00BF2047">
            <w:pPr>
              <w:jc w:val="center"/>
              <w:rPr>
                <w:sz w:val="16"/>
                <w:szCs w:val="16"/>
              </w:rPr>
            </w:pPr>
          </w:p>
        </w:tc>
        <w:tc>
          <w:tcPr>
            <w:tcW w:w="0" w:type="auto"/>
          </w:tcPr>
          <w:p w14:paraId="5B1DA879" w14:textId="77777777" w:rsidR="000E37DD" w:rsidRPr="00645FDF" w:rsidRDefault="000E37DD" w:rsidP="00BF2047">
            <w:pPr>
              <w:jc w:val="center"/>
              <w:rPr>
                <w:sz w:val="16"/>
                <w:szCs w:val="16"/>
              </w:rPr>
            </w:pPr>
          </w:p>
        </w:tc>
        <w:tc>
          <w:tcPr>
            <w:tcW w:w="0" w:type="auto"/>
          </w:tcPr>
          <w:p w14:paraId="1AD279DA" w14:textId="77777777" w:rsidR="000E37DD" w:rsidRPr="00645FDF" w:rsidRDefault="000E37DD" w:rsidP="00BF2047">
            <w:pPr>
              <w:jc w:val="center"/>
              <w:rPr>
                <w:sz w:val="16"/>
                <w:szCs w:val="16"/>
              </w:rPr>
            </w:pPr>
          </w:p>
        </w:tc>
        <w:tc>
          <w:tcPr>
            <w:tcW w:w="0" w:type="auto"/>
          </w:tcPr>
          <w:p w14:paraId="3D215973" w14:textId="77777777" w:rsidR="000E37DD" w:rsidRPr="00645FDF" w:rsidRDefault="000E37DD" w:rsidP="00BF2047">
            <w:pPr>
              <w:jc w:val="center"/>
              <w:rPr>
                <w:sz w:val="16"/>
                <w:szCs w:val="16"/>
              </w:rPr>
            </w:pPr>
          </w:p>
        </w:tc>
        <w:tc>
          <w:tcPr>
            <w:tcW w:w="0" w:type="auto"/>
          </w:tcPr>
          <w:p w14:paraId="2EEAADC6" w14:textId="77777777" w:rsidR="000E37DD" w:rsidRPr="00645FDF" w:rsidRDefault="000E37DD" w:rsidP="00BF2047">
            <w:pPr>
              <w:jc w:val="center"/>
              <w:rPr>
                <w:sz w:val="16"/>
                <w:szCs w:val="16"/>
              </w:rPr>
            </w:pPr>
          </w:p>
        </w:tc>
        <w:tc>
          <w:tcPr>
            <w:tcW w:w="0" w:type="auto"/>
          </w:tcPr>
          <w:p w14:paraId="58F78BC4" w14:textId="77777777" w:rsidR="000E37DD" w:rsidRPr="00645FDF" w:rsidRDefault="000E37DD" w:rsidP="00BF2047">
            <w:pPr>
              <w:jc w:val="center"/>
              <w:rPr>
                <w:sz w:val="16"/>
                <w:szCs w:val="16"/>
              </w:rPr>
            </w:pPr>
          </w:p>
        </w:tc>
        <w:tc>
          <w:tcPr>
            <w:tcW w:w="0" w:type="auto"/>
          </w:tcPr>
          <w:p w14:paraId="726FEDDE" w14:textId="77777777" w:rsidR="000E37DD" w:rsidRPr="00645FDF" w:rsidRDefault="000E37DD" w:rsidP="00BF2047">
            <w:pPr>
              <w:jc w:val="center"/>
              <w:rPr>
                <w:sz w:val="16"/>
                <w:szCs w:val="16"/>
              </w:rPr>
            </w:pPr>
          </w:p>
        </w:tc>
        <w:tc>
          <w:tcPr>
            <w:tcW w:w="0" w:type="auto"/>
          </w:tcPr>
          <w:p w14:paraId="76AE7519" w14:textId="77777777" w:rsidR="000E37DD" w:rsidRPr="00645FDF" w:rsidRDefault="000E37DD" w:rsidP="00BF2047">
            <w:pPr>
              <w:jc w:val="center"/>
              <w:rPr>
                <w:sz w:val="16"/>
                <w:szCs w:val="16"/>
              </w:rPr>
            </w:pPr>
          </w:p>
        </w:tc>
        <w:tc>
          <w:tcPr>
            <w:tcW w:w="0" w:type="auto"/>
          </w:tcPr>
          <w:p w14:paraId="31D58B1A" w14:textId="77777777" w:rsidR="000E37DD" w:rsidRPr="00645FDF" w:rsidRDefault="000E37DD" w:rsidP="00BF2047">
            <w:pPr>
              <w:jc w:val="center"/>
              <w:rPr>
                <w:sz w:val="16"/>
                <w:szCs w:val="16"/>
              </w:rPr>
            </w:pPr>
          </w:p>
        </w:tc>
      </w:tr>
    </w:tbl>
    <w:p w14:paraId="102BB4B4" w14:textId="77777777" w:rsidR="000C02A8" w:rsidRPr="00645FDF" w:rsidRDefault="000C02A8" w:rsidP="00AF5F60">
      <w:pPr>
        <w:pStyle w:val="Brdtext"/>
        <w:tabs>
          <w:tab w:val="left" w:pos="851"/>
        </w:tabs>
        <w:ind w:left="0" w:right="1134"/>
      </w:pPr>
    </w:p>
    <w:p w14:paraId="376AEE41" w14:textId="4972518A" w:rsidR="00CA2FA6" w:rsidRPr="00645FDF" w:rsidRDefault="00C3478D" w:rsidP="00AF5F60">
      <w:pPr>
        <w:pStyle w:val="Brdtext"/>
        <w:tabs>
          <w:tab w:val="left" w:pos="851"/>
        </w:tabs>
        <w:ind w:left="0" w:right="1134"/>
        <w:rPr>
          <w:u w:val="single"/>
        </w:rPr>
      </w:pPr>
      <w:r w:rsidRPr="00645FDF">
        <w:tab/>
      </w:r>
      <w:r w:rsidRPr="00645FDF">
        <w:rPr>
          <w:u w:val="single"/>
        </w:rPr>
        <w:t>Nyckeltalsberäkning</w:t>
      </w:r>
    </w:p>
    <w:p w14:paraId="64158C88" w14:textId="4755E7BE" w:rsidR="00BF5E49" w:rsidRPr="00645FDF" w:rsidRDefault="00C3478D" w:rsidP="007915DA">
      <w:pPr>
        <w:pStyle w:val="Brdtext"/>
        <w:tabs>
          <w:tab w:val="left" w:pos="851"/>
        </w:tabs>
        <w:ind w:left="0" w:right="1134"/>
      </w:pPr>
      <w:r w:rsidRPr="00645FDF">
        <w:tab/>
        <w:t xml:space="preserve">Nyckeltal = rådata </w:t>
      </w:r>
      <w:r w:rsidR="009A1689" w:rsidRPr="00645FDF">
        <w:t>MSS.1</w:t>
      </w:r>
    </w:p>
    <w:p w14:paraId="56F7840F" w14:textId="77777777" w:rsidR="007915DA" w:rsidRPr="00645FDF" w:rsidRDefault="007915DA" w:rsidP="007915DA">
      <w:pPr>
        <w:pStyle w:val="Brdtext"/>
        <w:tabs>
          <w:tab w:val="left" w:pos="851"/>
        </w:tabs>
        <w:ind w:left="0" w:right="1134"/>
      </w:pPr>
    </w:p>
    <w:p w14:paraId="2D038DD8" w14:textId="77777777" w:rsidR="007915DA" w:rsidRPr="00645FDF" w:rsidRDefault="007915DA" w:rsidP="007915DA">
      <w:pPr>
        <w:pStyle w:val="Brdtext"/>
        <w:tabs>
          <w:tab w:val="left" w:pos="851"/>
        </w:tabs>
        <w:ind w:left="0" w:right="1134"/>
      </w:pPr>
    </w:p>
    <w:p w14:paraId="29BD3020" w14:textId="5B741CCC" w:rsidR="007F78BB" w:rsidRPr="00645FDF" w:rsidRDefault="007F78BB" w:rsidP="001F5BA0">
      <w:pPr>
        <w:pStyle w:val="Rubrik11"/>
        <w:tabs>
          <w:tab w:val="left" w:pos="851"/>
        </w:tabs>
        <w:ind w:left="705" w:firstLine="0"/>
        <w:jc w:val="center"/>
      </w:pPr>
    </w:p>
    <w:p w14:paraId="0940DFCE" w14:textId="7055F696" w:rsidR="00280180" w:rsidRPr="00645FDF" w:rsidRDefault="00611485" w:rsidP="001F5BA0">
      <w:pPr>
        <w:pStyle w:val="Rubrik11"/>
        <w:tabs>
          <w:tab w:val="left" w:pos="709"/>
          <w:tab w:val="left" w:pos="706"/>
        </w:tabs>
        <w:rPr>
          <w:lang w:val="sv-SE"/>
        </w:rPr>
      </w:pPr>
      <w:r w:rsidRPr="00645FDF">
        <w:rPr>
          <w:lang w:val="sv-SE"/>
        </w:rPr>
        <w:t>MSS.2</w:t>
      </w:r>
      <w:r w:rsidR="00F258E7" w:rsidRPr="00645FDF">
        <w:rPr>
          <w:lang w:val="sv-SE"/>
        </w:rPr>
        <w:tab/>
      </w:r>
      <w:r w:rsidRPr="00645FDF">
        <w:rPr>
          <w:lang w:val="sv-SE"/>
        </w:rPr>
        <w:t>Timtaxa livsmedelskontroll</w:t>
      </w:r>
    </w:p>
    <w:p w14:paraId="576E39B7" w14:textId="7EF7F362" w:rsidR="00280180" w:rsidRPr="00645FDF" w:rsidRDefault="00280180" w:rsidP="00280180">
      <w:pPr>
        <w:pStyle w:val="Brdtext"/>
        <w:tabs>
          <w:tab w:val="left" w:pos="851"/>
        </w:tabs>
        <w:ind w:right="1134"/>
        <w:rPr>
          <w:u w:val="single"/>
          <w:lang w:val="sv-SE"/>
        </w:rPr>
      </w:pPr>
      <w:r w:rsidRPr="00645FDF">
        <w:rPr>
          <w:u w:val="single"/>
          <w:lang w:val="sv-SE"/>
        </w:rPr>
        <w:t>Syfte</w:t>
      </w:r>
    </w:p>
    <w:p w14:paraId="3AA8F626" w14:textId="626F59CC" w:rsidR="00280180" w:rsidRPr="00645FDF" w:rsidRDefault="00280180" w:rsidP="00280180">
      <w:pPr>
        <w:pStyle w:val="Brdtext"/>
        <w:tabs>
          <w:tab w:val="left" w:pos="851"/>
        </w:tabs>
        <w:ind w:right="1134"/>
        <w:rPr>
          <w:lang w:val="sv-SE"/>
        </w:rPr>
      </w:pPr>
      <w:r w:rsidRPr="00645FDF">
        <w:rPr>
          <w:lang w:val="sv-SE"/>
        </w:rPr>
        <w:t>Nyckeltalet visar kostnaden för en kontrolltimme. Det gör det möjligt att jämföra kostnadsnivån mellan miljökontoren.</w:t>
      </w:r>
    </w:p>
    <w:p w14:paraId="3883D9AD" w14:textId="35429B9D" w:rsidR="00280180" w:rsidRPr="00645FDF" w:rsidRDefault="00280180" w:rsidP="00280180">
      <w:pPr>
        <w:pStyle w:val="Brdtext"/>
        <w:tabs>
          <w:tab w:val="left" w:pos="851"/>
        </w:tabs>
        <w:ind w:right="1134"/>
        <w:rPr>
          <w:lang w:val="sv-SE"/>
        </w:rPr>
      </w:pPr>
    </w:p>
    <w:p w14:paraId="5B34798E" w14:textId="77777777" w:rsidR="00280180" w:rsidRPr="00645FDF" w:rsidRDefault="00280180" w:rsidP="00280180">
      <w:pPr>
        <w:pStyle w:val="Brdtext"/>
        <w:tabs>
          <w:tab w:val="left" w:pos="851"/>
        </w:tabs>
        <w:ind w:right="1134"/>
        <w:rPr>
          <w:u w:val="single"/>
          <w:lang w:val="sv-SE"/>
        </w:rPr>
      </w:pPr>
      <w:r w:rsidRPr="00645FDF">
        <w:rPr>
          <w:u w:val="single"/>
          <w:lang w:val="sv-SE"/>
        </w:rPr>
        <w:t>Definition</w:t>
      </w:r>
    </w:p>
    <w:p w14:paraId="59EBF29F" w14:textId="1F471926" w:rsidR="007F78BB" w:rsidRPr="00645FDF" w:rsidRDefault="007F78BB" w:rsidP="00280180">
      <w:pPr>
        <w:pStyle w:val="Brdtext"/>
        <w:tabs>
          <w:tab w:val="left" w:pos="851"/>
        </w:tabs>
        <w:ind w:right="1134"/>
        <w:rPr>
          <w:u w:val="single"/>
          <w:lang w:val="sv-SE"/>
        </w:rPr>
      </w:pPr>
      <w:r w:rsidRPr="00645FDF">
        <w:rPr>
          <w:lang w:val="sv-SE"/>
        </w:rPr>
        <w:t>Ange taxan</w:t>
      </w:r>
      <w:r w:rsidR="00C53CCA" w:rsidRPr="00645FDF">
        <w:rPr>
          <w:lang w:val="sv-SE"/>
        </w:rPr>
        <w:t xml:space="preserve"> för planerad kontroll</w:t>
      </w:r>
      <w:r w:rsidRPr="00645FDF">
        <w:rPr>
          <w:lang w:val="sv-SE"/>
        </w:rPr>
        <w:t xml:space="preserve"> för rapporteringsåret.</w:t>
      </w:r>
    </w:p>
    <w:p w14:paraId="4BC7A40A" w14:textId="396D483B" w:rsidR="007F78BB" w:rsidRPr="00645FDF" w:rsidRDefault="00280180" w:rsidP="005D3696">
      <w:pPr>
        <w:pStyle w:val="Brdtext"/>
        <w:tabs>
          <w:tab w:val="left" w:pos="851"/>
        </w:tabs>
        <w:spacing w:before="120"/>
        <w:ind w:left="705" w:right="1134"/>
        <w:rPr>
          <w:lang w:val="sv-SE"/>
        </w:rPr>
      </w:pPr>
      <w:r w:rsidRPr="00645FDF">
        <w:rPr>
          <w:lang w:val="sv-SE"/>
        </w:rPr>
        <w:tab/>
      </w:r>
      <w:r w:rsidR="007F78BB" w:rsidRPr="00645FDF">
        <w:rPr>
          <w:lang w:val="sv-SE"/>
        </w:rPr>
        <w:t>Enhet: kronor.</w:t>
      </w:r>
    </w:p>
    <w:p w14:paraId="44ECEB26" w14:textId="023D0C7A" w:rsidR="00083783" w:rsidRPr="00645FDF" w:rsidRDefault="00083783" w:rsidP="00BF5E49">
      <w:pPr>
        <w:pStyle w:val="Brdtext"/>
        <w:tabs>
          <w:tab w:val="left" w:pos="709"/>
        </w:tabs>
        <w:spacing w:before="0" w:line="324" w:lineRule="auto"/>
        <w:ind w:right="1815"/>
        <w:rPr>
          <w:lang w:val="sv-SE"/>
        </w:rPr>
      </w:pPr>
    </w:p>
    <w:p w14:paraId="563401E3" w14:textId="27CBB80F" w:rsidR="00C3478D" w:rsidRPr="00645FDF" w:rsidRDefault="00C3478D" w:rsidP="00C3478D">
      <w:pPr>
        <w:pStyle w:val="Brdtext"/>
        <w:tabs>
          <w:tab w:val="left" w:pos="851"/>
        </w:tabs>
        <w:ind w:left="0" w:right="1134"/>
        <w:rPr>
          <w:u w:val="single"/>
          <w:lang w:val="sv-SE"/>
        </w:rPr>
      </w:pPr>
      <w:r w:rsidRPr="00645FDF">
        <w:rPr>
          <w:lang w:val="sv-SE"/>
        </w:rPr>
        <w:tab/>
      </w:r>
      <w:r w:rsidRPr="00645FDF">
        <w:rPr>
          <w:u w:val="single"/>
          <w:lang w:val="sv-SE"/>
        </w:rPr>
        <w:t>Rådata</w:t>
      </w:r>
    </w:p>
    <w:p w14:paraId="243941C0" w14:textId="1F221E17" w:rsidR="00C3478D" w:rsidRPr="00645FDF" w:rsidRDefault="00C3478D" w:rsidP="00C3478D">
      <w:pPr>
        <w:pStyle w:val="Brdtext"/>
        <w:tabs>
          <w:tab w:val="left" w:pos="851"/>
        </w:tabs>
        <w:ind w:left="0" w:right="1134"/>
        <w:rPr>
          <w:lang w:val="sv-SE"/>
        </w:rPr>
      </w:pPr>
      <w:r w:rsidRPr="00645FDF">
        <w:rPr>
          <w:lang w:val="sv-SE"/>
        </w:rPr>
        <w:tab/>
        <w:t>Nyckeltalet ge</w:t>
      </w:r>
      <w:r w:rsidR="002E7648" w:rsidRPr="00645FDF">
        <w:rPr>
          <w:lang w:val="sv-SE"/>
        </w:rPr>
        <w:t>n</w:t>
      </w:r>
      <w:r w:rsidRPr="00645FDF">
        <w:rPr>
          <w:lang w:val="sv-SE"/>
        </w:rPr>
        <w:t>ereras från följande rådata.</w:t>
      </w:r>
    </w:p>
    <w:p w14:paraId="3A733339" w14:textId="77777777" w:rsidR="00C3478D" w:rsidRPr="0049336D" w:rsidRDefault="00C3478D" w:rsidP="00C3478D">
      <w:pPr>
        <w:pStyle w:val="Brdtext"/>
        <w:tabs>
          <w:tab w:val="left" w:pos="851"/>
        </w:tabs>
        <w:ind w:left="0" w:right="1134"/>
        <w:rPr>
          <w:lang w:val="sv-SE"/>
        </w:rPr>
      </w:pPr>
      <w:r w:rsidRPr="0049336D">
        <w:rPr>
          <w:lang w:val="sv-SE"/>
        </w:rPr>
        <w:tab/>
      </w:r>
    </w:p>
    <w:tbl>
      <w:tblPr>
        <w:tblStyle w:val="Tabellrutnt"/>
        <w:tblW w:w="0" w:type="auto"/>
        <w:tblLook w:val="04A0" w:firstRow="1" w:lastRow="0" w:firstColumn="1" w:lastColumn="0" w:noHBand="0" w:noVBand="1"/>
      </w:tblPr>
      <w:tblGrid>
        <w:gridCol w:w="298"/>
        <w:gridCol w:w="300"/>
        <w:gridCol w:w="374"/>
        <w:gridCol w:w="298"/>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5BBCD10A" w14:textId="77777777" w:rsidTr="004D111B">
        <w:tc>
          <w:tcPr>
            <w:tcW w:w="0" w:type="auto"/>
          </w:tcPr>
          <w:p w14:paraId="2F304E5C" w14:textId="77777777" w:rsidR="00076531" w:rsidRPr="00645FDF" w:rsidRDefault="00076531" w:rsidP="004D111B">
            <w:pPr>
              <w:jc w:val="center"/>
              <w:rPr>
                <w:sz w:val="16"/>
                <w:szCs w:val="16"/>
              </w:rPr>
            </w:pPr>
            <w:r w:rsidRPr="00645FDF">
              <w:rPr>
                <w:sz w:val="16"/>
                <w:szCs w:val="16"/>
              </w:rPr>
              <w:t xml:space="preserve">1 </w:t>
            </w:r>
          </w:p>
        </w:tc>
        <w:tc>
          <w:tcPr>
            <w:tcW w:w="0" w:type="auto"/>
          </w:tcPr>
          <w:p w14:paraId="6B3AED32" w14:textId="77777777" w:rsidR="00076531" w:rsidRPr="00645FDF" w:rsidRDefault="00076531" w:rsidP="004D111B">
            <w:pPr>
              <w:jc w:val="center"/>
              <w:rPr>
                <w:sz w:val="16"/>
                <w:szCs w:val="16"/>
              </w:rPr>
            </w:pPr>
            <w:r w:rsidRPr="00645FDF">
              <w:rPr>
                <w:sz w:val="16"/>
                <w:szCs w:val="16"/>
              </w:rPr>
              <w:t>2</w:t>
            </w:r>
          </w:p>
        </w:tc>
        <w:tc>
          <w:tcPr>
            <w:tcW w:w="0" w:type="auto"/>
          </w:tcPr>
          <w:p w14:paraId="4EAA85D5" w14:textId="77777777" w:rsidR="00076531" w:rsidRPr="00645FDF" w:rsidRDefault="00076531" w:rsidP="004D111B">
            <w:pPr>
              <w:jc w:val="center"/>
              <w:rPr>
                <w:sz w:val="16"/>
                <w:szCs w:val="16"/>
              </w:rPr>
            </w:pPr>
            <w:r w:rsidRPr="00645FDF">
              <w:rPr>
                <w:sz w:val="16"/>
                <w:szCs w:val="16"/>
              </w:rPr>
              <w:t>2a</w:t>
            </w:r>
          </w:p>
        </w:tc>
        <w:tc>
          <w:tcPr>
            <w:tcW w:w="0" w:type="auto"/>
          </w:tcPr>
          <w:p w14:paraId="7EDD2127" w14:textId="77777777" w:rsidR="00076531" w:rsidRPr="00645FDF" w:rsidRDefault="00076531" w:rsidP="004D111B">
            <w:pPr>
              <w:rPr>
                <w:sz w:val="16"/>
                <w:szCs w:val="16"/>
              </w:rPr>
            </w:pPr>
            <w:r w:rsidRPr="00645FDF">
              <w:rPr>
                <w:sz w:val="16"/>
                <w:szCs w:val="16"/>
              </w:rPr>
              <w:t>3</w:t>
            </w:r>
          </w:p>
        </w:tc>
        <w:tc>
          <w:tcPr>
            <w:tcW w:w="0" w:type="auto"/>
          </w:tcPr>
          <w:p w14:paraId="044DE123" w14:textId="77777777" w:rsidR="00076531" w:rsidRPr="00645FDF" w:rsidRDefault="00076531" w:rsidP="004D111B">
            <w:pPr>
              <w:jc w:val="center"/>
              <w:rPr>
                <w:sz w:val="16"/>
                <w:szCs w:val="16"/>
              </w:rPr>
            </w:pPr>
            <w:r w:rsidRPr="00645FDF">
              <w:rPr>
                <w:sz w:val="16"/>
                <w:szCs w:val="16"/>
              </w:rPr>
              <w:t>4a</w:t>
            </w:r>
          </w:p>
        </w:tc>
        <w:tc>
          <w:tcPr>
            <w:tcW w:w="0" w:type="auto"/>
          </w:tcPr>
          <w:p w14:paraId="3AC2BAE1" w14:textId="77777777" w:rsidR="00076531" w:rsidRPr="00645FDF" w:rsidRDefault="00076531" w:rsidP="004D111B">
            <w:pPr>
              <w:jc w:val="center"/>
              <w:rPr>
                <w:sz w:val="16"/>
                <w:szCs w:val="16"/>
              </w:rPr>
            </w:pPr>
            <w:r w:rsidRPr="00645FDF">
              <w:rPr>
                <w:sz w:val="16"/>
                <w:szCs w:val="16"/>
              </w:rPr>
              <w:t>5</w:t>
            </w:r>
          </w:p>
        </w:tc>
        <w:tc>
          <w:tcPr>
            <w:tcW w:w="0" w:type="auto"/>
          </w:tcPr>
          <w:p w14:paraId="5B88284C" w14:textId="77777777" w:rsidR="00076531" w:rsidRPr="00645FDF" w:rsidRDefault="00076531" w:rsidP="004D111B">
            <w:pPr>
              <w:jc w:val="center"/>
              <w:rPr>
                <w:sz w:val="16"/>
                <w:szCs w:val="16"/>
              </w:rPr>
            </w:pPr>
            <w:r w:rsidRPr="00645FDF">
              <w:rPr>
                <w:sz w:val="16"/>
                <w:szCs w:val="16"/>
              </w:rPr>
              <w:t>9a</w:t>
            </w:r>
          </w:p>
        </w:tc>
        <w:tc>
          <w:tcPr>
            <w:tcW w:w="0" w:type="auto"/>
          </w:tcPr>
          <w:p w14:paraId="117ECE4B" w14:textId="77777777" w:rsidR="00076531" w:rsidRPr="00645FDF" w:rsidRDefault="00076531" w:rsidP="004D111B">
            <w:pPr>
              <w:jc w:val="center"/>
              <w:rPr>
                <w:sz w:val="16"/>
                <w:szCs w:val="16"/>
              </w:rPr>
            </w:pPr>
            <w:r w:rsidRPr="00645FDF">
              <w:rPr>
                <w:sz w:val="16"/>
                <w:szCs w:val="16"/>
              </w:rPr>
              <w:t>9b</w:t>
            </w:r>
          </w:p>
        </w:tc>
        <w:tc>
          <w:tcPr>
            <w:tcW w:w="0" w:type="auto"/>
          </w:tcPr>
          <w:p w14:paraId="48BCCF30" w14:textId="77777777" w:rsidR="00076531" w:rsidRPr="00645FDF" w:rsidRDefault="00076531" w:rsidP="004D111B">
            <w:pPr>
              <w:jc w:val="center"/>
              <w:rPr>
                <w:sz w:val="16"/>
                <w:szCs w:val="16"/>
              </w:rPr>
            </w:pPr>
            <w:r w:rsidRPr="00645FDF">
              <w:rPr>
                <w:sz w:val="16"/>
                <w:szCs w:val="16"/>
              </w:rPr>
              <w:t>10a</w:t>
            </w:r>
          </w:p>
        </w:tc>
        <w:tc>
          <w:tcPr>
            <w:tcW w:w="0" w:type="auto"/>
          </w:tcPr>
          <w:p w14:paraId="0E654A45" w14:textId="77777777" w:rsidR="00076531" w:rsidRPr="00645FDF" w:rsidRDefault="00076531" w:rsidP="004D111B">
            <w:pPr>
              <w:rPr>
                <w:sz w:val="16"/>
                <w:szCs w:val="16"/>
              </w:rPr>
            </w:pPr>
            <w:r w:rsidRPr="00645FDF">
              <w:rPr>
                <w:sz w:val="16"/>
                <w:szCs w:val="16"/>
              </w:rPr>
              <w:t>10b</w:t>
            </w:r>
          </w:p>
        </w:tc>
        <w:tc>
          <w:tcPr>
            <w:tcW w:w="0" w:type="auto"/>
          </w:tcPr>
          <w:p w14:paraId="5EDEE6C5" w14:textId="77777777" w:rsidR="00076531" w:rsidRPr="00645FDF" w:rsidRDefault="00076531" w:rsidP="004D111B">
            <w:pPr>
              <w:jc w:val="center"/>
              <w:rPr>
                <w:sz w:val="16"/>
                <w:szCs w:val="16"/>
              </w:rPr>
            </w:pPr>
            <w:r w:rsidRPr="00645FDF">
              <w:rPr>
                <w:sz w:val="16"/>
                <w:szCs w:val="16"/>
              </w:rPr>
              <w:t>10c</w:t>
            </w:r>
          </w:p>
        </w:tc>
        <w:tc>
          <w:tcPr>
            <w:tcW w:w="0" w:type="auto"/>
          </w:tcPr>
          <w:p w14:paraId="28480C21" w14:textId="77777777" w:rsidR="00076531" w:rsidRPr="00645FDF" w:rsidRDefault="00076531" w:rsidP="004D111B">
            <w:pPr>
              <w:jc w:val="center"/>
              <w:rPr>
                <w:sz w:val="16"/>
                <w:szCs w:val="16"/>
              </w:rPr>
            </w:pPr>
            <w:r w:rsidRPr="00645FDF">
              <w:rPr>
                <w:sz w:val="16"/>
                <w:szCs w:val="16"/>
              </w:rPr>
              <w:t>11a</w:t>
            </w:r>
          </w:p>
        </w:tc>
        <w:tc>
          <w:tcPr>
            <w:tcW w:w="0" w:type="auto"/>
          </w:tcPr>
          <w:p w14:paraId="6F060B6D" w14:textId="77777777" w:rsidR="00076531" w:rsidRPr="00645FDF" w:rsidRDefault="00076531" w:rsidP="004D111B">
            <w:pPr>
              <w:jc w:val="center"/>
              <w:rPr>
                <w:sz w:val="16"/>
                <w:szCs w:val="16"/>
              </w:rPr>
            </w:pPr>
            <w:r w:rsidRPr="00645FDF">
              <w:rPr>
                <w:sz w:val="16"/>
                <w:szCs w:val="16"/>
              </w:rPr>
              <w:t>12a</w:t>
            </w:r>
          </w:p>
        </w:tc>
        <w:tc>
          <w:tcPr>
            <w:tcW w:w="0" w:type="auto"/>
          </w:tcPr>
          <w:p w14:paraId="55F152B3" w14:textId="77777777" w:rsidR="00076531" w:rsidRPr="00645FDF" w:rsidRDefault="00076531" w:rsidP="004D111B">
            <w:pPr>
              <w:jc w:val="center"/>
              <w:rPr>
                <w:sz w:val="16"/>
                <w:szCs w:val="16"/>
              </w:rPr>
            </w:pPr>
            <w:r w:rsidRPr="00645FDF">
              <w:rPr>
                <w:sz w:val="16"/>
                <w:szCs w:val="16"/>
              </w:rPr>
              <w:t>13a</w:t>
            </w:r>
          </w:p>
        </w:tc>
        <w:tc>
          <w:tcPr>
            <w:tcW w:w="0" w:type="auto"/>
          </w:tcPr>
          <w:p w14:paraId="25FE91D8" w14:textId="77777777" w:rsidR="00076531" w:rsidRPr="00645FDF" w:rsidRDefault="00076531" w:rsidP="004D111B">
            <w:pPr>
              <w:jc w:val="center"/>
              <w:rPr>
                <w:sz w:val="16"/>
                <w:szCs w:val="16"/>
              </w:rPr>
            </w:pPr>
            <w:r w:rsidRPr="00645FDF">
              <w:rPr>
                <w:sz w:val="16"/>
                <w:szCs w:val="16"/>
              </w:rPr>
              <w:t>14a</w:t>
            </w:r>
          </w:p>
        </w:tc>
        <w:tc>
          <w:tcPr>
            <w:tcW w:w="0" w:type="auto"/>
          </w:tcPr>
          <w:p w14:paraId="322DC5C4" w14:textId="77777777" w:rsidR="00076531" w:rsidRPr="00645FDF" w:rsidRDefault="00076531" w:rsidP="004D111B">
            <w:pPr>
              <w:jc w:val="center"/>
              <w:rPr>
                <w:sz w:val="16"/>
                <w:szCs w:val="16"/>
              </w:rPr>
            </w:pPr>
            <w:r w:rsidRPr="00645FDF">
              <w:rPr>
                <w:sz w:val="16"/>
                <w:szCs w:val="16"/>
              </w:rPr>
              <w:t>14b</w:t>
            </w:r>
          </w:p>
        </w:tc>
        <w:tc>
          <w:tcPr>
            <w:tcW w:w="0" w:type="auto"/>
          </w:tcPr>
          <w:p w14:paraId="2108AFD2" w14:textId="77777777" w:rsidR="00076531" w:rsidRPr="00645FDF" w:rsidRDefault="00076531" w:rsidP="004D111B">
            <w:pPr>
              <w:jc w:val="center"/>
              <w:rPr>
                <w:sz w:val="16"/>
                <w:szCs w:val="16"/>
              </w:rPr>
            </w:pPr>
            <w:r w:rsidRPr="00645FDF">
              <w:rPr>
                <w:sz w:val="16"/>
                <w:szCs w:val="16"/>
              </w:rPr>
              <w:t>16a</w:t>
            </w:r>
          </w:p>
        </w:tc>
        <w:tc>
          <w:tcPr>
            <w:tcW w:w="0" w:type="auto"/>
          </w:tcPr>
          <w:p w14:paraId="654DC6EE" w14:textId="77777777" w:rsidR="00076531" w:rsidRPr="00645FDF" w:rsidRDefault="00076531" w:rsidP="004D111B">
            <w:pPr>
              <w:jc w:val="center"/>
              <w:rPr>
                <w:sz w:val="16"/>
                <w:szCs w:val="16"/>
              </w:rPr>
            </w:pPr>
            <w:r w:rsidRPr="00645FDF">
              <w:rPr>
                <w:sz w:val="16"/>
                <w:szCs w:val="16"/>
              </w:rPr>
              <w:t>15a</w:t>
            </w:r>
          </w:p>
        </w:tc>
        <w:tc>
          <w:tcPr>
            <w:tcW w:w="0" w:type="auto"/>
          </w:tcPr>
          <w:p w14:paraId="73D588C7" w14:textId="77777777" w:rsidR="00076531" w:rsidRPr="00645FDF" w:rsidRDefault="00076531" w:rsidP="004D111B">
            <w:pPr>
              <w:jc w:val="center"/>
              <w:rPr>
                <w:sz w:val="16"/>
                <w:szCs w:val="16"/>
              </w:rPr>
            </w:pPr>
            <w:r w:rsidRPr="00645FDF">
              <w:rPr>
                <w:sz w:val="16"/>
                <w:szCs w:val="16"/>
              </w:rPr>
              <w:t>15b</w:t>
            </w:r>
          </w:p>
        </w:tc>
        <w:tc>
          <w:tcPr>
            <w:tcW w:w="0" w:type="auto"/>
          </w:tcPr>
          <w:p w14:paraId="61ED1ED8" w14:textId="77777777" w:rsidR="00076531" w:rsidRPr="00645FDF" w:rsidRDefault="00076531" w:rsidP="004D111B">
            <w:pPr>
              <w:jc w:val="center"/>
              <w:rPr>
                <w:sz w:val="16"/>
                <w:szCs w:val="16"/>
              </w:rPr>
            </w:pPr>
            <w:r w:rsidRPr="00645FDF">
              <w:rPr>
                <w:sz w:val="16"/>
                <w:szCs w:val="16"/>
              </w:rPr>
              <w:t>17a</w:t>
            </w:r>
          </w:p>
        </w:tc>
        <w:tc>
          <w:tcPr>
            <w:tcW w:w="0" w:type="auto"/>
          </w:tcPr>
          <w:p w14:paraId="60C53BAE" w14:textId="77777777" w:rsidR="00076531" w:rsidRPr="00645FDF" w:rsidRDefault="00076531" w:rsidP="004D111B">
            <w:pPr>
              <w:jc w:val="center"/>
              <w:rPr>
                <w:sz w:val="16"/>
                <w:szCs w:val="16"/>
              </w:rPr>
            </w:pPr>
            <w:r w:rsidRPr="00645FDF">
              <w:rPr>
                <w:sz w:val="16"/>
                <w:szCs w:val="16"/>
              </w:rPr>
              <w:t>18a</w:t>
            </w:r>
          </w:p>
        </w:tc>
        <w:tc>
          <w:tcPr>
            <w:tcW w:w="0" w:type="auto"/>
          </w:tcPr>
          <w:p w14:paraId="098F5BAE" w14:textId="77777777" w:rsidR="00076531" w:rsidRPr="00645FDF" w:rsidRDefault="00076531" w:rsidP="004D111B">
            <w:pPr>
              <w:jc w:val="center"/>
              <w:rPr>
                <w:sz w:val="16"/>
                <w:szCs w:val="16"/>
              </w:rPr>
            </w:pPr>
            <w:r w:rsidRPr="00645FDF">
              <w:rPr>
                <w:sz w:val="16"/>
                <w:szCs w:val="16"/>
              </w:rPr>
              <w:t>18b</w:t>
            </w:r>
          </w:p>
        </w:tc>
      </w:tr>
      <w:tr w:rsidR="00645FDF" w:rsidRPr="00645FDF" w14:paraId="5B24F4A5" w14:textId="77777777" w:rsidTr="004D111B">
        <w:tc>
          <w:tcPr>
            <w:tcW w:w="0" w:type="auto"/>
          </w:tcPr>
          <w:p w14:paraId="75AC5AA0" w14:textId="33CA49EA" w:rsidR="00076531" w:rsidRPr="00645FDF" w:rsidRDefault="00076531" w:rsidP="004D111B">
            <w:pPr>
              <w:jc w:val="center"/>
              <w:rPr>
                <w:sz w:val="16"/>
                <w:szCs w:val="16"/>
              </w:rPr>
            </w:pPr>
          </w:p>
        </w:tc>
        <w:tc>
          <w:tcPr>
            <w:tcW w:w="0" w:type="auto"/>
          </w:tcPr>
          <w:p w14:paraId="701D9ED6" w14:textId="72826607" w:rsidR="00076531" w:rsidRPr="00645FDF" w:rsidRDefault="00076531" w:rsidP="004D111B">
            <w:pPr>
              <w:jc w:val="center"/>
              <w:rPr>
                <w:sz w:val="16"/>
                <w:szCs w:val="16"/>
              </w:rPr>
            </w:pPr>
            <w:r w:rsidRPr="00645FDF">
              <w:rPr>
                <w:sz w:val="16"/>
                <w:szCs w:val="16"/>
              </w:rPr>
              <w:t>X</w:t>
            </w:r>
          </w:p>
        </w:tc>
        <w:tc>
          <w:tcPr>
            <w:tcW w:w="0" w:type="auto"/>
          </w:tcPr>
          <w:p w14:paraId="3B637B8B" w14:textId="77777777" w:rsidR="00076531" w:rsidRPr="00645FDF" w:rsidRDefault="00076531" w:rsidP="004D111B">
            <w:pPr>
              <w:jc w:val="center"/>
              <w:rPr>
                <w:sz w:val="16"/>
                <w:szCs w:val="16"/>
              </w:rPr>
            </w:pPr>
          </w:p>
        </w:tc>
        <w:tc>
          <w:tcPr>
            <w:tcW w:w="0" w:type="auto"/>
          </w:tcPr>
          <w:p w14:paraId="72874A73" w14:textId="77777777" w:rsidR="00076531" w:rsidRPr="00645FDF" w:rsidRDefault="00076531" w:rsidP="004D111B">
            <w:pPr>
              <w:jc w:val="center"/>
              <w:rPr>
                <w:sz w:val="16"/>
                <w:szCs w:val="16"/>
              </w:rPr>
            </w:pPr>
          </w:p>
        </w:tc>
        <w:tc>
          <w:tcPr>
            <w:tcW w:w="0" w:type="auto"/>
          </w:tcPr>
          <w:p w14:paraId="4B401E81" w14:textId="77777777" w:rsidR="00076531" w:rsidRPr="00645FDF" w:rsidRDefault="00076531" w:rsidP="004D111B">
            <w:pPr>
              <w:jc w:val="center"/>
              <w:rPr>
                <w:sz w:val="16"/>
                <w:szCs w:val="16"/>
              </w:rPr>
            </w:pPr>
          </w:p>
        </w:tc>
        <w:tc>
          <w:tcPr>
            <w:tcW w:w="0" w:type="auto"/>
          </w:tcPr>
          <w:p w14:paraId="75DF1719" w14:textId="77777777" w:rsidR="00076531" w:rsidRPr="00645FDF" w:rsidRDefault="00076531" w:rsidP="004D111B">
            <w:pPr>
              <w:jc w:val="center"/>
              <w:rPr>
                <w:sz w:val="16"/>
                <w:szCs w:val="16"/>
              </w:rPr>
            </w:pPr>
          </w:p>
        </w:tc>
        <w:tc>
          <w:tcPr>
            <w:tcW w:w="0" w:type="auto"/>
          </w:tcPr>
          <w:p w14:paraId="0A860AED" w14:textId="77777777" w:rsidR="00076531" w:rsidRPr="00645FDF" w:rsidRDefault="00076531" w:rsidP="004D111B">
            <w:pPr>
              <w:jc w:val="center"/>
              <w:rPr>
                <w:sz w:val="16"/>
                <w:szCs w:val="16"/>
              </w:rPr>
            </w:pPr>
          </w:p>
        </w:tc>
        <w:tc>
          <w:tcPr>
            <w:tcW w:w="0" w:type="auto"/>
          </w:tcPr>
          <w:p w14:paraId="535DEEDA" w14:textId="77777777" w:rsidR="00076531" w:rsidRPr="00645FDF" w:rsidRDefault="00076531" w:rsidP="004D111B">
            <w:pPr>
              <w:jc w:val="center"/>
              <w:rPr>
                <w:sz w:val="16"/>
                <w:szCs w:val="16"/>
              </w:rPr>
            </w:pPr>
          </w:p>
        </w:tc>
        <w:tc>
          <w:tcPr>
            <w:tcW w:w="0" w:type="auto"/>
          </w:tcPr>
          <w:p w14:paraId="55A10958" w14:textId="77777777" w:rsidR="00076531" w:rsidRPr="00645FDF" w:rsidRDefault="00076531" w:rsidP="004D111B">
            <w:pPr>
              <w:jc w:val="center"/>
              <w:rPr>
                <w:sz w:val="16"/>
                <w:szCs w:val="16"/>
              </w:rPr>
            </w:pPr>
          </w:p>
        </w:tc>
        <w:tc>
          <w:tcPr>
            <w:tcW w:w="0" w:type="auto"/>
          </w:tcPr>
          <w:p w14:paraId="1DF0613E" w14:textId="77777777" w:rsidR="00076531" w:rsidRPr="00645FDF" w:rsidRDefault="00076531" w:rsidP="004D111B">
            <w:pPr>
              <w:jc w:val="center"/>
              <w:rPr>
                <w:sz w:val="16"/>
                <w:szCs w:val="16"/>
              </w:rPr>
            </w:pPr>
          </w:p>
        </w:tc>
        <w:tc>
          <w:tcPr>
            <w:tcW w:w="0" w:type="auto"/>
          </w:tcPr>
          <w:p w14:paraId="29CF4D0F" w14:textId="77777777" w:rsidR="00076531" w:rsidRPr="00645FDF" w:rsidRDefault="00076531" w:rsidP="004D111B">
            <w:pPr>
              <w:jc w:val="center"/>
              <w:rPr>
                <w:sz w:val="16"/>
                <w:szCs w:val="16"/>
              </w:rPr>
            </w:pPr>
          </w:p>
        </w:tc>
        <w:tc>
          <w:tcPr>
            <w:tcW w:w="0" w:type="auto"/>
          </w:tcPr>
          <w:p w14:paraId="10CC0182" w14:textId="77777777" w:rsidR="00076531" w:rsidRPr="00645FDF" w:rsidRDefault="00076531" w:rsidP="004D111B">
            <w:pPr>
              <w:jc w:val="center"/>
              <w:rPr>
                <w:sz w:val="16"/>
                <w:szCs w:val="16"/>
              </w:rPr>
            </w:pPr>
          </w:p>
        </w:tc>
        <w:tc>
          <w:tcPr>
            <w:tcW w:w="0" w:type="auto"/>
          </w:tcPr>
          <w:p w14:paraId="7D628F85" w14:textId="77777777" w:rsidR="00076531" w:rsidRPr="00645FDF" w:rsidRDefault="00076531" w:rsidP="004D111B">
            <w:pPr>
              <w:jc w:val="center"/>
              <w:rPr>
                <w:sz w:val="16"/>
                <w:szCs w:val="16"/>
              </w:rPr>
            </w:pPr>
          </w:p>
        </w:tc>
        <w:tc>
          <w:tcPr>
            <w:tcW w:w="0" w:type="auto"/>
          </w:tcPr>
          <w:p w14:paraId="4928E377" w14:textId="77777777" w:rsidR="00076531" w:rsidRPr="00645FDF" w:rsidRDefault="00076531" w:rsidP="004D111B">
            <w:pPr>
              <w:jc w:val="center"/>
              <w:rPr>
                <w:sz w:val="16"/>
                <w:szCs w:val="16"/>
              </w:rPr>
            </w:pPr>
          </w:p>
        </w:tc>
        <w:tc>
          <w:tcPr>
            <w:tcW w:w="0" w:type="auto"/>
          </w:tcPr>
          <w:p w14:paraId="40AB39B3" w14:textId="77777777" w:rsidR="00076531" w:rsidRPr="00645FDF" w:rsidRDefault="00076531" w:rsidP="004D111B">
            <w:pPr>
              <w:jc w:val="center"/>
              <w:rPr>
                <w:sz w:val="16"/>
                <w:szCs w:val="16"/>
              </w:rPr>
            </w:pPr>
          </w:p>
        </w:tc>
        <w:tc>
          <w:tcPr>
            <w:tcW w:w="0" w:type="auto"/>
          </w:tcPr>
          <w:p w14:paraId="03D17055" w14:textId="77777777" w:rsidR="00076531" w:rsidRPr="00645FDF" w:rsidRDefault="00076531" w:rsidP="004D111B">
            <w:pPr>
              <w:jc w:val="center"/>
              <w:rPr>
                <w:sz w:val="16"/>
                <w:szCs w:val="16"/>
              </w:rPr>
            </w:pPr>
          </w:p>
        </w:tc>
        <w:tc>
          <w:tcPr>
            <w:tcW w:w="0" w:type="auto"/>
          </w:tcPr>
          <w:p w14:paraId="14CF1A5D" w14:textId="77777777" w:rsidR="00076531" w:rsidRPr="00645FDF" w:rsidRDefault="00076531" w:rsidP="004D111B">
            <w:pPr>
              <w:jc w:val="center"/>
              <w:rPr>
                <w:sz w:val="16"/>
                <w:szCs w:val="16"/>
              </w:rPr>
            </w:pPr>
          </w:p>
        </w:tc>
        <w:tc>
          <w:tcPr>
            <w:tcW w:w="0" w:type="auto"/>
          </w:tcPr>
          <w:p w14:paraId="68331F13" w14:textId="77777777" w:rsidR="00076531" w:rsidRPr="00645FDF" w:rsidRDefault="00076531" w:rsidP="004D111B">
            <w:pPr>
              <w:jc w:val="center"/>
              <w:rPr>
                <w:sz w:val="16"/>
                <w:szCs w:val="16"/>
              </w:rPr>
            </w:pPr>
          </w:p>
        </w:tc>
        <w:tc>
          <w:tcPr>
            <w:tcW w:w="0" w:type="auto"/>
          </w:tcPr>
          <w:p w14:paraId="0C3C0C13" w14:textId="77777777" w:rsidR="00076531" w:rsidRPr="00645FDF" w:rsidRDefault="00076531" w:rsidP="004D111B">
            <w:pPr>
              <w:jc w:val="center"/>
              <w:rPr>
                <w:sz w:val="16"/>
                <w:szCs w:val="16"/>
              </w:rPr>
            </w:pPr>
          </w:p>
        </w:tc>
        <w:tc>
          <w:tcPr>
            <w:tcW w:w="0" w:type="auto"/>
          </w:tcPr>
          <w:p w14:paraId="76A7E527" w14:textId="77777777" w:rsidR="00076531" w:rsidRPr="00645FDF" w:rsidRDefault="00076531" w:rsidP="004D111B">
            <w:pPr>
              <w:jc w:val="center"/>
              <w:rPr>
                <w:sz w:val="16"/>
                <w:szCs w:val="16"/>
              </w:rPr>
            </w:pPr>
          </w:p>
        </w:tc>
        <w:tc>
          <w:tcPr>
            <w:tcW w:w="0" w:type="auto"/>
          </w:tcPr>
          <w:p w14:paraId="220F0879" w14:textId="77777777" w:rsidR="00076531" w:rsidRPr="00645FDF" w:rsidRDefault="00076531" w:rsidP="004D111B">
            <w:pPr>
              <w:jc w:val="center"/>
              <w:rPr>
                <w:sz w:val="16"/>
                <w:szCs w:val="16"/>
              </w:rPr>
            </w:pPr>
          </w:p>
        </w:tc>
        <w:tc>
          <w:tcPr>
            <w:tcW w:w="0" w:type="auto"/>
          </w:tcPr>
          <w:p w14:paraId="35C4D4D0" w14:textId="77777777" w:rsidR="00076531" w:rsidRPr="00645FDF" w:rsidRDefault="00076531" w:rsidP="004D111B">
            <w:pPr>
              <w:jc w:val="center"/>
              <w:rPr>
                <w:sz w:val="16"/>
                <w:szCs w:val="16"/>
              </w:rPr>
            </w:pPr>
          </w:p>
        </w:tc>
      </w:tr>
    </w:tbl>
    <w:p w14:paraId="5D2A1D93" w14:textId="77777777" w:rsidR="007520BD" w:rsidRPr="00645FDF" w:rsidRDefault="007520BD" w:rsidP="00C3478D">
      <w:pPr>
        <w:pStyle w:val="Brdtext"/>
        <w:tabs>
          <w:tab w:val="left" w:pos="851"/>
        </w:tabs>
        <w:ind w:left="0" w:right="1134"/>
      </w:pPr>
    </w:p>
    <w:p w14:paraId="7080F489" w14:textId="77777777" w:rsidR="00C3478D" w:rsidRPr="00645FDF" w:rsidRDefault="00C3478D" w:rsidP="00C3478D">
      <w:pPr>
        <w:pStyle w:val="Brdtext"/>
        <w:tabs>
          <w:tab w:val="left" w:pos="851"/>
        </w:tabs>
        <w:ind w:left="0" w:right="1134"/>
        <w:rPr>
          <w:u w:val="single"/>
          <w:lang w:val="sv-SE"/>
        </w:rPr>
      </w:pPr>
      <w:r w:rsidRPr="00645FDF">
        <w:rPr>
          <w:lang w:val="sv-SE"/>
        </w:rPr>
        <w:tab/>
      </w:r>
      <w:r w:rsidRPr="00645FDF">
        <w:rPr>
          <w:u w:val="single"/>
          <w:lang w:val="sv-SE"/>
        </w:rPr>
        <w:t>Nyckeltalsberäkning</w:t>
      </w:r>
    </w:p>
    <w:p w14:paraId="1E321C04" w14:textId="5B887275" w:rsidR="00C3478D" w:rsidRPr="00645FDF" w:rsidRDefault="00C3478D" w:rsidP="00C3478D">
      <w:pPr>
        <w:pStyle w:val="Brdtext"/>
        <w:tabs>
          <w:tab w:val="left" w:pos="851"/>
        </w:tabs>
        <w:ind w:left="0" w:right="1134"/>
        <w:rPr>
          <w:lang w:val="sv-SE"/>
        </w:rPr>
      </w:pPr>
      <w:r w:rsidRPr="00645FDF">
        <w:rPr>
          <w:lang w:val="sv-SE"/>
        </w:rPr>
        <w:tab/>
        <w:t xml:space="preserve">Nyckeltal = rådata </w:t>
      </w:r>
      <w:r w:rsidR="00F876E3" w:rsidRPr="00645FDF">
        <w:rPr>
          <w:lang w:val="sv-SE"/>
        </w:rPr>
        <w:t>MSS.2</w:t>
      </w:r>
    </w:p>
    <w:p w14:paraId="7B1455FF" w14:textId="77777777" w:rsidR="00C3478D" w:rsidRPr="00645FDF" w:rsidRDefault="00C3478D" w:rsidP="00BF5E49">
      <w:pPr>
        <w:pStyle w:val="Brdtext"/>
        <w:tabs>
          <w:tab w:val="left" w:pos="709"/>
        </w:tabs>
        <w:spacing w:before="0" w:line="324" w:lineRule="auto"/>
        <w:ind w:right="1815"/>
        <w:rPr>
          <w:lang w:val="sv-SE"/>
        </w:rPr>
      </w:pPr>
    </w:p>
    <w:p w14:paraId="5CAFCB9A" w14:textId="77777777" w:rsidR="000A1538" w:rsidRPr="00645FDF" w:rsidRDefault="000A1538" w:rsidP="00BF5E49">
      <w:pPr>
        <w:pStyle w:val="Brdtext"/>
        <w:tabs>
          <w:tab w:val="left" w:pos="709"/>
        </w:tabs>
        <w:spacing w:before="0" w:line="324" w:lineRule="auto"/>
        <w:ind w:right="1815"/>
        <w:rPr>
          <w:lang w:val="sv-SE"/>
        </w:rPr>
      </w:pPr>
    </w:p>
    <w:p w14:paraId="0A6E4EE9" w14:textId="14960629" w:rsidR="000A1538" w:rsidRPr="00645FDF" w:rsidRDefault="000A1538" w:rsidP="000A1538">
      <w:pPr>
        <w:pStyle w:val="Rubrik11"/>
        <w:tabs>
          <w:tab w:val="left" w:pos="709"/>
          <w:tab w:val="left" w:pos="706"/>
        </w:tabs>
        <w:rPr>
          <w:lang w:val="sv-SE"/>
        </w:rPr>
      </w:pPr>
      <w:r w:rsidRPr="00645FDF">
        <w:rPr>
          <w:lang w:val="sv-SE"/>
        </w:rPr>
        <w:lastRenderedPageBreak/>
        <w:t>MSS.2a</w:t>
      </w:r>
      <w:r w:rsidRPr="00645FDF">
        <w:rPr>
          <w:lang w:val="sv-SE"/>
        </w:rPr>
        <w:tab/>
        <w:t>Timtaxa livsmedelskontroll, extra offentlig kontroll</w:t>
      </w:r>
      <w:r w:rsidR="00824D57" w:rsidRPr="00645FDF">
        <w:rPr>
          <w:lang w:val="sv-SE"/>
        </w:rPr>
        <w:t xml:space="preserve"> </w:t>
      </w:r>
    </w:p>
    <w:p w14:paraId="323929F7" w14:textId="77777777" w:rsidR="00BC2726" w:rsidRPr="00645FDF" w:rsidRDefault="00BC2726" w:rsidP="00BC2726">
      <w:pPr>
        <w:pStyle w:val="Brdtext"/>
        <w:tabs>
          <w:tab w:val="left" w:pos="851"/>
        </w:tabs>
        <w:ind w:right="1134"/>
        <w:rPr>
          <w:u w:val="single"/>
          <w:lang w:val="sv-SE"/>
        </w:rPr>
      </w:pPr>
      <w:r w:rsidRPr="00645FDF">
        <w:rPr>
          <w:u w:val="single"/>
          <w:lang w:val="sv-SE"/>
        </w:rPr>
        <w:t>Syfte</w:t>
      </w:r>
    </w:p>
    <w:p w14:paraId="1BFFF115" w14:textId="2872B021" w:rsidR="00426A8B" w:rsidRPr="00645FDF" w:rsidRDefault="00426A8B" w:rsidP="00426A8B">
      <w:pPr>
        <w:pStyle w:val="Brdtext"/>
        <w:tabs>
          <w:tab w:val="left" w:pos="851"/>
        </w:tabs>
        <w:ind w:right="1134"/>
        <w:rPr>
          <w:lang w:val="sv-SE"/>
        </w:rPr>
      </w:pPr>
      <w:r w:rsidRPr="00645FDF">
        <w:rPr>
          <w:lang w:val="sv-SE"/>
        </w:rPr>
        <w:t>Nyckeltalet visar timkostnaden för extra offentlig kontroll. Det gör det möjligt att jämföra kostnadsnivån mellan miljökontoren.</w:t>
      </w:r>
    </w:p>
    <w:p w14:paraId="2094B05C" w14:textId="77777777" w:rsidR="00426A8B" w:rsidRPr="00645FDF" w:rsidRDefault="00426A8B" w:rsidP="00426A8B">
      <w:pPr>
        <w:pStyle w:val="Brdtext"/>
        <w:tabs>
          <w:tab w:val="left" w:pos="851"/>
        </w:tabs>
        <w:ind w:left="0" w:right="1134"/>
        <w:rPr>
          <w:u w:val="single"/>
          <w:lang w:val="sv-SE"/>
        </w:rPr>
      </w:pPr>
    </w:p>
    <w:p w14:paraId="57DFD023" w14:textId="77777777" w:rsidR="00426A8B" w:rsidRPr="00645FDF" w:rsidRDefault="00426A8B" w:rsidP="00426A8B">
      <w:pPr>
        <w:pStyle w:val="Brdtext"/>
        <w:tabs>
          <w:tab w:val="left" w:pos="851"/>
        </w:tabs>
        <w:ind w:right="1134"/>
        <w:rPr>
          <w:u w:val="single"/>
          <w:lang w:val="sv-SE"/>
        </w:rPr>
      </w:pPr>
      <w:r w:rsidRPr="00645FDF">
        <w:rPr>
          <w:u w:val="single"/>
          <w:lang w:val="sv-SE"/>
        </w:rPr>
        <w:t>Definition</w:t>
      </w:r>
    </w:p>
    <w:p w14:paraId="4040A39C" w14:textId="77777777" w:rsidR="00426A8B" w:rsidRPr="00645FDF" w:rsidRDefault="00426A8B" w:rsidP="00426A8B">
      <w:pPr>
        <w:pStyle w:val="Brdtext"/>
        <w:tabs>
          <w:tab w:val="left" w:pos="851"/>
        </w:tabs>
        <w:ind w:right="1134"/>
        <w:rPr>
          <w:lang w:val="sv-SE"/>
        </w:rPr>
      </w:pPr>
      <w:r w:rsidRPr="00645FDF">
        <w:rPr>
          <w:lang w:val="sv-SE"/>
        </w:rPr>
        <w:t>Ange taxan för extra offentlig kontroll för rapporteringsåret.</w:t>
      </w:r>
    </w:p>
    <w:p w14:paraId="0AD169CC" w14:textId="77777777" w:rsidR="00426A8B" w:rsidRPr="00645FDF" w:rsidRDefault="00426A8B" w:rsidP="00426A8B">
      <w:pPr>
        <w:pStyle w:val="Brdtext"/>
        <w:tabs>
          <w:tab w:val="left" w:pos="851"/>
        </w:tabs>
        <w:ind w:right="1134"/>
        <w:rPr>
          <w:lang w:val="sv-SE"/>
        </w:rPr>
      </w:pPr>
      <w:r w:rsidRPr="00645FDF">
        <w:rPr>
          <w:lang w:val="sv-SE"/>
        </w:rPr>
        <w:t>Ange i kommentarsfältet om differentierade taxor saknas.</w:t>
      </w:r>
    </w:p>
    <w:p w14:paraId="1ED46D96" w14:textId="77777777" w:rsidR="00426A8B" w:rsidRPr="00645FDF" w:rsidRDefault="00426A8B" w:rsidP="00426A8B">
      <w:pPr>
        <w:pStyle w:val="Brdtext"/>
        <w:tabs>
          <w:tab w:val="left" w:pos="851"/>
        </w:tabs>
        <w:ind w:right="1134"/>
        <w:rPr>
          <w:u w:val="single"/>
          <w:lang w:val="sv-SE"/>
        </w:rPr>
      </w:pPr>
    </w:p>
    <w:p w14:paraId="567CC8FD" w14:textId="77777777" w:rsidR="00426A8B" w:rsidRPr="00645FDF" w:rsidRDefault="00426A8B" w:rsidP="00426A8B">
      <w:pPr>
        <w:pStyle w:val="Brdtext"/>
        <w:tabs>
          <w:tab w:val="left" w:pos="851"/>
        </w:tabs>
        <w:spacing w:before="120"/>
        <w:ind w:left="705" w:right="1134"/>
        <w:rPr>
          <w:lang w:val="sv-SE"/>
        </w:rPr>
      </w:pPr>
      <w:r w:rsidRPr="00645FDF">
        <w:rPr>
          <w:lang w:val="sv-SE"/>
        </w:rPr>
        <w:tab/>
        <w:t>Enhet: kronor.</w:t>
      </w:r>
    </w:p>
    <w:p w14:paraId="5D0E2B28" w14:textId="77777777" w:rsidR="004E4A56" w:rsidRPr="00645FDF" w:rsidRDefault="004E4A56" w:rsidP="00426A8B">
      <w:pPr>
        <w:pStyle w:val="Brdtext"/>
        <w:tabs>
          <w:tab w:val="left" w:pos="851"/>
        </w:tabs>
        <w:spacing w:before="120"/>
        <w:ind w:left="705" w:right="1134"/>
        <w:rPr>
          <w:lang w:val="sv-SE"/>
        </w:rPr>
      </w:pPr>
    </w:p>
    <w:tbl>
      <w:tblPr>
        <w:tblStyle w:val="Tabellrutnt"/>
        <w:tblW w:w="0" w:type="auto"/>
        <w:tblLook w:val="04A0" w:firstRow="1" w:lastRow="0" w:firstColumn="1" w:lastColumn="0" w:noHBand="0" w:noVBand="1"/>
      </w:tblPr>
      <w:tblGrid>
        <w:gridCol w:w="298"/>
        <w:gridCol w:w="298"/>
        <w:gridCol w:w="374"/>
        <w:gridCol w:w="298"/>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4FCBD5DF" w14:textId="77777777" w:rsidTr="004D111B">
        <w:tc>
          <w:tcPr>
            <w:tcW w:w="0" w:type="auto"/>
          </w:tcPr>
          <w:p w14:paraId="6B5BA0FA" w14:textId="77777777" w:rsidR="00DD42D7" w:rsidRPr="00645FDF" w:rsidRDefault="00DD42D7" w:rsidP="004D111B">
            <w:pPr>
              <w:jc w:val="center"/>
              <w:rPr>
                <w:sz w:val="16"/>
                <w:szCs w:val="16"/>
              </w:rPr>
            </w:pPr>
            <w:r w:rsidRPr="00645FDF">
              <w:rPr>
                <w:sz w:val="16"/>
                <w:szCs w:val="16"/>
              </w:rPr>
              <w:t xml:space="preserve">1 </w:t>
            </w:r>
          </w:p>
        </w:tc>
        <w:tc>
          <w:tcPr>
            <w:tcW w:w="0" w:type="auto"/>
          </w:tcPr>
          <w:p w14:paraId="353B7C0D" w14:textId="77777777" w:rsidR="00DD42D7" w:rsidRPr="00645FDF" w:rsidRDefault="00DD42D7" w:rsidP="004D111B">
            <w:pPr>
              <w:jc w:val="center"/>
              <w:rPr>
                <w:sz w:val="16"/>
                <w:szCs w:val="16"/>
              </w:rPr>
            </w:pPr>
            <w:r w:rsidRPr="00645FDF">
              <w:rPr>
                <w:sz w:val="16"/>
                <w:szCs w:val="16"/>
              </w:rPr>
              <w:t>2</w:t>
            </w:r>
          </w:p>
        </w:tc>
        <w:tc>
          <w:tcPr>
            <w:tcW w:w="0" w:type="auto"/>
          </w:tcPr>
          <w:p w14:paraId="4612C17C" w14:textId="77777777" w:rsidR="00DD42D7" w:rsidRPr="00645FDF" w:rsidRDefault="00DD42D7" w:rsidP="004D111B">
            <w:pPr>
              <w:jc w:val="center"/>
              <w:rPr>
                <w:sz w:val="16"/>
                <w:szCs w:val="16"/>
              </w:rPr>
            </w:pPr>
            <w:r w:rsidRPr="00645FDF">
              <w:rPr>
                <w:sz w:val="16"/>
                <w:szCs w:val="16"/>
              </w:rPr>
              <w:t>2a</w:t>
            </w:r>
          </w:p>
        </w:tc>
        <w:tc>
          <w:tcPr>
            <w:tcW w:w="0" w:type="auto"/>
          </w:tcPr>
          <w:p w14:paraId="589585D1" w14:textId="77777777" w:rsidR="00DD42D7" w:rsidRPr="00645FDF" w:rsidRDefault="00DD42D7" w:rsidP="004D111B">
            <w:pPr>
              <w:rPr>
                <w:sz w:val="16"/>
                <w:szCs w:val="16"/>
              </w:rPr>
            </w:pPr>
            <w:r w:rsidRPr="00645FDF">
              <w:rPr>
                <w:sz w:val="16"/>
                <w:szCs w:val="16"/>
              </w:rPr>
              <w:t>3</w:t>
            </w:r>
          </w:p>
        </w:tc>
        <w:tc>
          <w:tcPr>
            <w:tcW w:w="0" w:type="auto"/>
          </w:tcPr>
          <w:p w14:paraId="7B3B7F9C" w14:textId="77777777" w:rsidR="00DD42D7" w:rsidRPr="00645FDF" w:rsidRDefault="00DD42D7" w:rsidP="004D111B">
            <w:pPr>
              <w:jc w:val="center"/>
              <w:rPr>
                <w:sz w:val="16"/>
                <w:szCs w:val="16"/>
              </w:rPr>
            </w:pPr>
            <w:r w:rsidRPr="00645FDF">
              <w:rPr>
                <w:sz w:val="16"/>
                <w:szCs w:val="16"/>
              </w:rPr>
              <w:t>4a</w:t>
            </w:r>
          </w:p>
        </w:tc>
        <w:tc>
          <w:tcPr>
            <w:tcW w:w="0" w:type="auto"/>
          </w:tcPr>
          <w:p w14:paraId="349B77F6" w14:textId="77777777" w:rsidR="00DD42D7" w:rsidRPr="00645FDF" w:rsidRDefault="00DD42D7" w:rsidP="004D111B">
            <w:pPr>
              <w:jc w:val="center"/>
              <w:rPr>
                <w:sz w:val="16"/>
                <w:szCs w:val="16"/>
              </w:rPr>
            </w:pPr>
            <w:r w:rsidRPr="00645FDF">
              <w:rPr>
                <w:sz w:val="16"/>
                <w:szCs w:val="16"/>
              </w:rPr>
              <w:t>5</w:t>
            </w:r>
          </w:p>
        </w:tc>
        <w:tc>
          <w:tcPr>
            <w:tcW w:w="0" w:type="auto"/>
          </w:tcPr>
          <w:p w14:paraId="4B55EE9C" w14:textId="77777777" w:rsidR="00DD42D7" w:rsidRPr="00645FDF" w:rsidRDefault="00DD42D7" w:rsidP="004D111B">
            <w:pPr>
              <w:jc w:val="center"/>
              <w:rPr>
                <w:sz w:val="16"/>
                <w:szCs w:val="16"/>
              </w:rPr>
            </w:pPr>
            <w:r w:rsidRPr="00645FDF">
              <w:rPr>
                <w:sz w:val="16"/>
                <w:szCs w:val="16"/>
              </w:rPr>
              <w:t>9a</w:t>
            </w:r>
          </w:p>
        </w:tc>
        <w:tc>
          <w:tcPr>
            <w:tcW w:w="0" w:type="auto"/>
          </w:tcPr>
          <w:p w14:paraId="3AAFB322" w14:textId="77777777" w:rsidR="00DD42D7" w:rsidRPr="00645FDF" w:rsidRDefault="00DD42D7" w:rsidP="004D111B">
            <w:pPr>
              <w:jc w:val="center"/>
              <w:rPr>
                <w:sz w:val="16"/>
                <w:szCs w:val="16"/>
              </w:rPr>
            </w:pPr>
            <w:r w:rsidRPr="00645FDF">
              <w:rPr>
                <w:sz w:val="16"/>
                <w:szCs w:val="16"/>
              </w:rPr>
              <w:t>9b</w:t>
            </w:r>
          </w:p>
        </w:tc>
        <w:tc>
          <w:tcPr>
            <w:tcW w:w="0" w:type="auto"/>
          </w:tcPr>
          <w:p w14:paraId="0177FEBD" w14:textId="77777777" w:rsidR="00DD42D7" w:rsidRPr="00645FDF" w:rsidRDefault="00DD42D7" w:rsidP="004D111B">
            <w:pPr>
              <w:jc w:val="center"/>
              <w:rPr>
                <w:sz w:val="16"/>
                <w:szCs w:val="16"/>
              </w:rPr>
            </w:pPr>
            <w:r w:rsidRPr="00645FDF">
              <w:rPr>
                <w:sz w:val="16"/>
                <w:szCs w:val="16"/>
              </w:rPr>
              <w:t>10a</w:t>
            </w:r>
          </w:p>
        </w:tc>
        <w:tc>
          <w:tcPr>
            <w:tcW w:w="0" w:type="auto"/>
          </w:tcPr>
          <w:p w14:paraId="737454E6" w14:textId="77777777" w:rsidR="00DD42D7" w:rsidRPr="00645FDF" w:rsidRDefault="00DD42D7" w:rsidP="004D111B">
            <w:pPr>
              <w:rPr>
                <w:sz w:val="16"/>
                <w:szCs w:val="16"/>
              </w:rPr>
            </w:pPr>
            <w:r w:rsidRPr="00645FDF">
              <w:rPr>
                <w:sz w:val="16"/>
                <w:szCs w:val="16"/>
              </w:rPr>
              <w:t>10b</w:t>
            </w:r>
          </w:p>
        </w:tc>
        <w:tc>
          <w:tcPr>
            <w:tcW w:w="0" w:type="auto"/>
          </w:tcPr>
          <w:p w14:paraId="50E9FD42" w14:textId="77777777" w:rsidR="00DD42D7" w:rsidRPr="00645FDF" w:rsidRDefault="00DD42D7" w:rsidP="004D111B">
            <w:pPr>
              <w:jc w:val="center"/>
              <w:rPr>
                <w:sz w:val="16"/>
                <w:szCs w:val="16"/>
              </w:rPr>
            </w:pPr>
            <w:r w:rsidRPr="00645FDF">
              <w:rPr>
                <w:sz w:val="16"/>
                <w:szCs w:val="16"/>
              </w:rPr>
              <w:t>10c</w:t>
            </w:r>
          </w:p>
        </w:tc>
        <w:tc>
          <w:tcPr>
            <w:tcW w:w="0" w:type="auto"/>
          </w:tcPr>
          <w:p w14:paraId="3BA59C2D" w14:textId="77777777" w:rsidR="00DD42D7" w:rsidRPr="00645FDF" w:rsidRDefault="00DD42D7" w:rsidP="004D111B">
            <w:pPr>
              <w:jc w:val="center"/>
              <w:rPr>
                <w:sz w:val="16"/>
                <w:szCs w:val="16"/>
              </w:rPr>
            </w:pPr>
            <w:r w:rsidRPr="00645FDF">
              <w:rPr>
                <w:sz w:val="16"/>
                <w:szCs w:val="16"/>
              </w:rPr>
              <w:t>11a</w:t>
            </w:r>
          </w:p>
        </w:tc>
        <w:tc>
          <w:tcPr>
            <w:tcW w:w="0" w:type="auto"/>
          </w:tcPr>
          <w:p w14:paraId="5B6543F6" w14:textId="77777777" w:rsidR="00DD42D7" w:rsidRPr="00645FDF" w:rsidRDefault="00DD42D7" w:rsidP="004D111B">
            <w:pPr>
              <w:jc w:val="center"/>
              <w:rPr>
                <w:sz w:val="16"/>
                <w:szCs w:val="16"/>
              </w:rPr>
            </w:pPr>
            <w:r w:rsidRPr="00645FDF">
              <w:rPr>
                <w:sz w:val="16"/>
                <w:szCs w:val="16"/>
              </w:rPr>
              <w:t>12a</w:t>
            </w:r>
          </w:p>
        </w:tc>
        <w:tc>
          <w:tcPr>
            <w:tcW w:w="0" w:type="auto"/>
          </w:tcPr>
          <w:p w14:paraId="56ED177F" w14:textId="77777777" w:rsidR="00DD42D7" w:rsidRPr="00645FDF" w:rsidRDefault="00DD42D7" w:rsidP="004D111B">
            <w:pPr>
              <w:jc w:val="center"/>
              <w:rPr>
                <w:sz w:val="16"/>
                <w:szCs w:val="16"/>
              </w:rPr>
            </w:pPr>
            <w:r w:rsidRPr="00645FDF">
              <w:rPr>
                <w:sz w:val="16"/>
                <w:szCs w:val="16"/>
              </w:rPr>
              <w:t>13a</w:t>
            </w:r>
          </w:p>
        </w:tc>
        <w:tc>
          <w:tcPr>
            <w:tcW w:w="0" w:type="auto"/>
          </w:tcPr>
          <w:p w14:paraId="60AB48E3" w14:textId="77777777" w:rsidR="00DD42D7" w:rsidRPr="00645FDF" w:rsidRDefault="00DD42D7" w:rsidP="004D111B">
            <w:pPr>
              <w:jc w:val="center"/>
              <w:rPr>
                <w:sz w:val="16"/>
                <w:szCs w:val="16"/>
              </w:rPr>
            </w:pPr>
            <w:r w:rsidRPr="00645FDF">
              <w:rPr>
                <w:sz w:val="16"/>
                <w:szCs w:val="16"/>
              </w:rPr>
              <w:t>14a</w:t>
            </w:r>
          </w:p>
        </w:tc>
        <w:tc>
          <w:tcPr>
            <w:tcW w:w="0" w:type="auto"/>
          </w:tcPr>
          <w:p w14:paraId="26181FEE" w14:textId="77777777" w:rsidR="00DD42D7" w:rsidRPr="00645FDF" w:rsidRDefault="00DD42D7" w:rsidP="004D111B">
            <w:pPr>
              <w:jc w:val="center"/>
              <w:rPr>
                <w:sz w:val="16"/>
                <w:szCs w:val="16"/>
              </w:rPr>
            </w:pPr>
            <w:r w:rsidRPr="00645FDF">
              <w:rPr>
                <w:sz w:val="16"/>
                <w:szCs w:val="16"/>
              </w:rPr>
              <w:t>14b</w:t>
            </w:r>
          </w:p>
        </w:tc>
        <w:tc>
          <w:tcPr>
            <w:tcW w:w="0" w:type="auto"/>
          </w:tcPr>
          <w:p w14:paraId="068DC3C8" w14:textId="77777777" w:rsidR="00DD42D7" w:rsidRPr="00645FDF" w:rsidRDefault="00DD42D7" w:rsidP="004D111B">
            <w:pPr>
              <w:jc w:val="center"/>
              <w:rPr>
                <w:sz w:val="16"/>
                <w:szCs w:val="16"/>
              </w:rPr>
            </w:pPr>
            <w:r w:rsidRPr="00645FDF">
              <w:rPr>
                <w:sz w:val="16"/>
                <w:szCs w:val="16"/>
              </w:rPr>
              <w:t>16a</w:t>
            </w:r>
          </w:p>
        </w:tc>
        <w:tc>
          <w:tcPr>
            <w:tcW w:w="0" w:type="auto"/>
          </w:tcPr>
          <w:p w14:paraId="079C8CBA" w14:textId="77777777" w:rsidR="00DD42D7" w:rsidRPr="00645FDF" w:rsidRDefault="00DD42D7" w:rsidP="004D111B">
            <w:pPr>
              <w:jc w:val="center"/>
              <w:rPr>
                <w:sz w:val="16"/>
                <w:szCs w:val="16"/>
              </w:rPr>
            </w:pPr>
            <w:r w:rsidRPr="00645FDF">
              <w:rPr>
                <w:sz w:val="16"/>
                <w:szCs w:val="16"/>
              </w:rPr>
              <w:t>15a</w:t>
            </w:r>
          </w:p>
        </w:tc>
        <w:tc>
          <w:tcPr>
            <w:tcW w:w="0" w:type="auto"/>
          </w:tcPr>
          <w:p w14:paraId="1BCF7079" w14:textId="77777777" w:rsidR="00DD42D7" w:rsidRPr="00645FDF" w:rsidRDefault="00DD42D7" w:rsidP="004D111B">
            <w:pPr>
              <w:jc w:val="center"/>
              <w:rPr>
                <w:sz w:val="16"/>
                <w:szCs w:val="16"/>
              </w:rPr>
            </w:pPr>
            <w:r w:rsidRPr="00645FDF">
              <w:rPr>
                <w:sz w:val="16"/>
                <w:szCs w:val="16"/>
              </w:rPr>
              <w:t>15b</w:t>
            </w:r>
          </w:p>
        </w:tc>
        <w:tc>
          <w:tcPr>
            <w:tcW w:w="0" w:type="auto"/>
          </w:tcPr>
          <w:p w14:paraId="001A8E94" w14:textId="77777777" w:rsidR="00DD42D7" w:rsidRPr="00645FDF" w:rsidRDefault="00DD42D7" w:rsidP="004D111B">
            <w:pPr>
              <w:jc w:val="center"/>
              <w:rPr>
                <w:sz w:val="16"/>
                <w:szCs w:val="16"/>
              </w:rPr>
            </w:pPr>
            <w:r w:rsidRPr="00645FDF">
              <w:rPr>
                <w:sz w:val="16"/>
                <w:szCs w:val="16"/>
              </w:rPr>
              <w:t>17a</w:t>
            </w:r>
          </w:p>
        </w:tc>
        <w:tc>
          <w:tcPr>
            <w:tcW w:w="0" w:type="auto"/>
          </w:tcPr>
          <w:p w14:paraId="15DC7539" w14:textId="77777777" w:rsidR="00DD42D7" w:rsidRPr="00645FDF" w:rsidRDefault="00DD42D7" w:rsidP="004D111B">
            <w:pPr>
              <w:jc w:val="center"/>
              <w:rPr>
                <w:sz w:val="16"/>
                <w:szCs w:val="16"/>
              </w:rPr>
            </w:pPr>
            <w:r w:rsidRPr="00645FDF">
              <w:rPr>
                <w:sz w:val="16"/>
                <w:szCs w:val="16"/>
              </w:rPr>
              <w:t>18a</w:t>
            </w:r>
          </w:p>
        </w:tc>
        <w:tc>
          <w:tcPr>
            <w:tcW w:w="0" w:type="auto"/>
          </w:tcPr>
          <w:p w14:paraId="4589BAB0" w14:textId="77777777" w:rsidR="00DD42D7" w:rsidRPr="00645FDF" w:rsidRDefault="00DD42D7" w:rsidP="004D111B">
            <w:pPr>
              <w:jc w:val="center"/>
              <w:rPr>
                <w:sz w:val="16"/>
                <w:szCs w:val="16"/>
              </w:rPr>
            </w:pPr>
            <w:r w:rsidRPr="00645FDF">
              <w:rPr>
                <w:sz w:val="16"/>
                <w:szCs w:val="16"/>
              </w:rPr>
              <w:t>18b</w:t>
            </w:r>
          </w:p>
        </w:tc>
      </w:tr>
      <w:tr w:rsidR="00645FDF" w:rsidRPr="00645FDF" w14:paraId="3C226296" w14:textId="77777777" w:rsidTr="004D111B">
        <w:tc>
          <w:tcPr>
            <w:tcW w:w="0" w:type="auto"/>
          </w:tcPr>
          <w:p w14:paraId="59D8B98E" w14:textId="0E2CDB3A" w:rsidR="00DD42D7" w:rsidRPr="00645FDF" w:rsidRDefault="00DD42D7" w:rsidP="004D111B">
            <w:pPr>
              <w:jc w:val="center"/>
              <w:rPr>
                <w:sz w:val="16"/>
                <w:szCs w:val="16"/>
              </w:rPr>
            </w:pPr>
          </w:p>
        </w:tc>
        <w:tc>
          <w:tcPr>
            <w:tcW w:w="0" w:type="auto"/>
          </w:tcPr>
          <w:p w14:paraId="6A536BDA" w14:textId="77777777" w:rsidR="00DD42D7" w:rsidRPr="00645FDF" w:rsidRDefault="00DD42D7" w:rsidP="004D111B">
            <w:pPr>
              <w:jc w:val="center"/>
              <w:rPr>
                <w:sz w:val="16"/>
                <w:szCs w:val="16"/>
              </w:rPr>
            </w:pPr>
          </w:p>
        </w:tc>
        <w:tc>
          <w:tcPr>
            <w:tcW w:w="0" w:type="auto"/>
          </w:tcPr>
          <w:p w14:paraId="1D5D8049" w14:textId="1DE81ABA" w:rsidR="00DD42D7" w:rsidRPr="00645FDF" w:rsidRDefault="005C767B" w:rsidP="004D111B">
            <w:pPr>
              <w:jc w:val="center"/>
              <w:rPr>
                <w:sz w:val="16"/>
                <w:szCs w:val="16"/>
              </w:rPr>
            </w:pPr>
            <w:r w:rsidRPr="00645FDF">
              <w:rPr>
                <w:sz w:val="16"/>
                <w:szCs w:val="16"/>
              </w:rPr>
              <w:t>X</w:t>
            </w:r>
          </w:p>
        </w:tc>
        <w:tc>
          <w:tcPr>
            <w:tcW w:w="0" w:type="auto"/>
          </w:tcPr>
          <w:p w14:paraId="270F2E30" w14:textId="16B44C84" w:rsidR="00DD42D7" w:rsidRPr="00645FDF" w:rsidRDefault="00DD42D7" w:rsidP="004D111B">
            <w:pPr>
              <w:jc w:val="center"/>
              <w:rPr>
                <w:sz w:val="16"/>
                <w:szCs w:val="16"/>
              </w:rPr>
            </w:pPr>
          </w:p>
        </w:tc>
        <w:tc>
          <w:tcPr>
            <w:tcW w:w="0" w:type="auto"/>
          </w:tcPr>
          <w:p w14:paraId="0C6BADB9" w14:textId="77777777" w:rsidR="00DD42D7" w:rsidRPr="00645FDF" w:rsidRDefault="00DD42D7" w:rsidP="004D111B">
            <w:pPr>
              <w:jc w:val="center"/>
              <w:rPr>
                <w:sz w:val="16"/>
                <w:szCs w:val="16"/>
              </w:rPr>
            </w:pPr>
          </w:p>
        </w:tc>
        <w:tc>
          <w:tcPr>
            <w:tcW w:w="0" w:type="auto"/>
          </w:tcPr>
          <w:p w14:paraId="19F45439" w14:textId="77777777" w:rsidR="00DD42D7" w:rsidRPr="00645FDF" w:rsidRDefault="00DD42D7" w:rsidP="004D111B">
            <w:pPr>
              <w:jc w:val="center"/>
              <w:rPr>
                <w:sz w:val="16"/>
                <w:szCs w:val="16"/>
              </w:rPr>
            </w:pPr>
          </w:p>
        </w:tc>
        <w:tc>
          <w:tcPr>
            <w:tcW w:w="0" w:type="auto"/>
          </w:tcPr>
          <w:p w14:paraId="4D4FC328" w14:textId="77777777" w:rsidR="00DD42D7" w:rsidRPr="00645FDF" w:rsidRDefault="00DD42D7" w:rsidP="004D111B">
            <w:pPr>
              <w:jc w:val="center"/>
              <w:rPr>
                <w:sz w:val="16"/>
                <w:szCs w:val="16"/>
              </w:rPr>
            </w:pPr>
          </w:p>
        </w:tc>
        <w:tc>
          <w:tcPr>
            <w:tcW w:w="0" w:type="auto"/>
          </w:tcPr>
          <w:p w14:paraId="07FEB512" w14:textId="77777777" w:rsidR="00DD42D7" w:rsidRPr="00645FDF" w:rsidRDefault="00DD42D7" w:rsidP="004D111B">
            <w:pPr>
              <w:jc w:val="center"/>
              <w:rPr>
                <w:sz w:val="16"/>
                <w:szCs w:val="16"/>
              </w:rPr>
            </w:pPr>
          </w:p>
        </w:tc>
        <w:tc>
          <w:tcPr>
            <w:tcW w:w="0" w:type="auto"/>
          </w:tcPr>
          <w:p w14:paraId="5175175B" w14:textId="77777777" w:rsidR="00DD42D7" w:rsidRPr="00645FDF" w:rsidRDefault="00DD42D7" w:rsidP="004D111B">
            <w:pPr>
              <w:jc w:val="center"/>
              <w:rPr>
                <w:sz w:val="16"/>
                <w:szCs w:val="16"/>
              </w:rPr>
            </w:pPr>
          </w:p>
        </w:tc>
        <w:tc>
          <w:tcPr>
            <w:tcW w:w="0" w:type="auto"/>
          </w:tcPr>
          <w:p w14:paraId="140DD128" w14:textId="77777777" w:rsidR="00DD42D7" w:rsidRPr="00645FDF" w:rsidRDefault="00DD42D7" w:rsidP="004D111B">
            <w:pPr>
              <w:jc w:val="center"/>
              <w:rPr>
                <w:sz w:val="16"/>
                <w:szCs w:val="16"/>
              </w:rPr>
            </w:pPr>
          </w:p>
        </w:tc>
        <w:tc>
          <w:tcPr>
            <w:tcW w:w="0" w:type="auto"/>
          </w:tcPr>
          <w:p w14:paraId="711DAFDD" w14:textId="77777777" w:rsidR="00DD42D7" w:rsidRPr="00645FDF" w:rsidRDefault="00DD42D7" w:rsidP="004D111B">
            <w:pPr>
              <w:jc w:val="center"/>
              <w:rPr>
                <w:sz w:val="16"/>
                <w:szCs w:val="16"/>
              </w:rPr>
            </w:pPr>
          </w:p>
        </w:tc>
        <w:tc>
          <w:tcPr>
            <w:tcW w:w="0" w:type="auto"/>
          </w:tcPr>
          <w:p w14:paraId="1AF0A44D" w14:textId="77777777" w:rsidR="00DD42D7" w:rsidRPr="00645FDF" w:rsidRDefault="00DD42D7" w:rsidP="004D111B">
            <w:pPr>
              <w:jc w:val="center"/>
              <w:rPr>
                <w:sz w:val="16"/>
                <w:szCs w:val="16"/>
              </w:rPr>
            </w:pPr>
          </w:p>
        </w:tc>
        <w:tc>
          <w:tcPr>
            <w:tcW w:w="0" w:type="auto"/>
          </w:tcPr>
          <w:p w14:paraId="1CDBF0EC" w14:textId="77777777" w:rsidR="00DD42D7" w:rsidRPr="00645FDF" w:rsidRDefault="00DD42D7" w:rsidP="004D111B">
            <w:pPr>
              <w:jc w:val="center"/>
              <w:rPr>
                <w:sz w:val="16"/>
                <w:szCs w:val="16"/>
              </w:rPr>
            </w:pPr>
          </w:p>
        </w:tc>
        <w:tc>
          <w:tcPr>
            <w:tcW w:w="0" w:type="auto"/>
          </w:tcPr>
          <w:p w14:paraId="3CB64422" w14:textId="77777777" w:rsidR="00DD42D7" w:rsidRPr="00645FDF" w:rsidRDefault="00DD42D7" w:rsidP="004D111B">
            <w:pPr>
              <w:jc w:val="center"/>
              <w:rPr>
                <w:sz w:val="16"/>
                <w:szCs w:val="16"/>
              </w:rPr>
            </w:pPr>
          </w:p>
        </w:tc>
        <w:tc>
          <w:tcPr>
            <w:tcW w:w="0" w:type="auto"/>
          </w:tcPr>
          <w:p w14:paraId="3760A13F" w14:textId="77777777" w:rsidR="00DD42D7" w:rsidRPr="00645FDF" w:rsidRDefault="00DD42D7" w:rsidP="004D111B">
            <w:pPr>
              <w:jc w:val="center"/>
              <w:rPr>
                <w:sz w:val="16"/>
                <w:szCs w:val="16"/>
              </w:rPr>
            </w:pPr>
          </w:p>
        </w:tc>
        <w:tc>
          <w:tcPr>
            <w:tcW w:w="0" w:type="auto"/>
          </w:tcPr>
          <w:p w14:paraId="1116C003" w14:textId="77777777" w:rsidR="00DD42D7" w:rsidRPr="00645FDF" w:rsidRDefault="00DD42D7" w:rsidP="004D111B">
            <w:pPr>
              <w:jc w:val="center"/>
              <w:rPr>
                <w:sz w:val="16"/>
                <w:szCs w:val="16"/>
              </w:rPr>
            </w:pPr>
          </w:p>
        </w:tc>
        <w:tc>
          <w:tcPr>
            <w:tcW w:w="0" w:type="auto"/>
          </w:tcPr>
          <w:p w14:paraId="30D0E990" w14:textId="77777777" w:rsidR="00DD42D7" w:rsidRPr="00645FDF" w:rsidRDefault="00DD42D7" w:rsidP="004D111B">
            <w:pPr>
              <w:jc w:val="center"/>
              <w:rPr>
                <w:sz w:val="16"/>
                <w:szCs w:val="16"/>
              </w:rPr>
            </w:pPr>
          </w:p>
        </w:tc>
        <w:tc>
          <w:tcPr>
            <w:tcW w:w="0" w:type="auto"/>
          </w:tcPr>
          <w:p w14:paraId="599D152C" w14:textId="77777777" w:rsidR="00DD42D7" w:rsidRPr="00645FDF" w:rsidRDefault="00DD42D7" w:rsidP="004D111B">
            <w:pPr>
              <w:jc w:val="center"/>
              <w:rPr>
                <w:sz w:val="16"/>
                <w:szCs w:val="16"/>
              </w:rPr>
            </w:pPr>
          </w:p>
        </w:tc>
        <w:tc>
          <w:tcPr>
            <w:tcW w:w="0" w:type="auto"/>
          </w:tcPr>
          <w:p w14:paraId="7A422D58" w14:textId="77777777" w:rsidR="00DD42D7" w:rsidRPr="00645FDF" w:rsidRDefault="00DD42D7" w:rsidP="004D111B">
            <w:pPr>
              <w:jc w:val="center"/>
              <w:rPr>
                <w:sz w:val="16"/>
                <w:szCs w:val="16"/>
              </w:rPr>
            </w:pPr>
          </w:p>
        </w:tc>
        <w:tc>
          <w:tcPr>
            <w:tcW w:w="0" w:type="auto"/>
          </w:tcPr>
          <w:p w14:paraId="57D28C8B" w14:textId="77777777" w:rsidR="00DD42D7" w:rsidRPr="00645FDF" w:rsidRDefault="00DD42D7" w:rsidP="004D111B">
            <w:pPr>
              <w:jc w:val="center"/>
              <w:rPr>
                <w:sz w:val="16"/>
                <w:szCs w:val="16"/>
              </w:rPr>
            </w:pPr>
          </w:p>
        </w:tc>
        <w:tc>
          <w:tcPr>
            <w:tcW w:w="0" w:type="auto"/>
          </w:tcPr>
          <w:p w14:paraId="436688D6" w14:textId="77777777" w:rsidR="00DD42D7" w:rsidRPr="00645FDF" w:rsidRDefault="00DD42D7" w:rsidP="004D111B">
            <w:pPr>
              <w:jc w:val="center"/>
              <w:rPr>
                <w:sz w:val="16"/>
                <w:szCs w:val="16"/>
              </w:rPr>
            </w:pPr>
          </w:p>
        </w:tc>
        <w:tc>
          <w:tcPr>
            <w:tcW w:w="0" w:type="auto"/>
          </w:tcPr>
          <w:p w14:paraId="4F9C5980" w14:textId="77777777" w:rsidR="00DD42D7" w:rsidRPr="00645FDF" w:rsidRDefault="00DD42D7" w:rsidP="004D111B">
            <w:pPr>
              <w:jc w:val="center"/>
              <w:rPr>
                <w:sz w:val="16"/>
                <w:szCs w:val="16"/>
              </w:rPr>
            </w:pPr>
          </w:p>
        </w:tc>
      </w:tr>
    </w:tbl>
    <w:p w14:paraId="59F0B93A" w14:textId="77777777" w:rsidR="004E4A56" w:rsidRPr="00645FDF" w:rsidRDefault="004E4A56" w:rsidP="00DD42D7">
      <w:pPr>
        <w:pStyle w:val="Brdtext"/>
        <w:tabs>
          <w:tab w:val="left" w:pos="851"/>
        </w:tabs>
        <w:spacing w:before="120"/>
        <w:ind w:left="0" w:right="1134"/>
        <w:rPr>
          <w:lang w:val="sv-SE"/>
        </w:rPr>
      </w:pPr>
    </w:p>
    <w:p w14:paraId="4F8DB53A" w14:textId="40A21987" w:rsidR="000A1538" w:rsidRPr="00645FDF" w:rsidRDefault="00EA48D4" w:rsidP="004E4A56">
      <w:pPr>
        <w:pStyle w:val="Brdtext"/>
        <w:tabs>
          <w:tab w:val="left" w:pos="851"/>
        </w:tabs>
        <w:ind w:left="0" w:right="1134"/>
        <w:rPr>
          <w:lang w:val="sv-SE"/>
        </w:rPr>
      </w:pPr>
      <w:r w:rsidRPr="00645FDF">
        <w:rPr>
          <w:lang w:val="sv-SE"/>
        </w:rPr>
        <w:tab/>
      </w:r>
      <w:r w:rsidR="004E4A56" w:rsidRPr="00645FDF">
        <w:rPr>
          <w:lang w:val="sv-SE"/>
        </w:rPr>
        <w:t>Nyckeltalsberäkning</w:t>
      </w:r>
    </w:p>
    <w:p w14:paraId="66967132" w14:textId="40CE5139" w:rsidR="006C1180" w:rsidRPr="00645FDF" w:rsidRDefault="00EA48D4" w:rsidP="00F24CA2">
      <w:pPr>
        <w:pStyle w:val="Brdtext"/>
        <w:tabs>
          <w:tab w:val="left" w:pos="851"/>
        </w:tabs>
        <w:spacing w:before="240"/>
        <w:ind w:left="0" w:right="1134"/>
        <w:rPr>
          <w:lang w:val="sv-SE"/>
        </w:rPr>
      </w:pPr>
      <w:r w:rsidRPr="00645FDF">
        <w:rPr>
          <w:lang w:val="sv-SE"/>
        </w:rPr>
        <w:tab/>
      </w:r>
      <w:r w:rsidR="006C1180" w:rsidRPr="00645FDF">
        <w:rPr>
          <w:lang w:val="sv-SE"/>
        </w:rPr>
        <w:t xml:space="preserve">Nyckeltal </w:t>
      </w:r>
      <w:r w:rsidR="008A1870" w:rsidRPr="00645FDF">
        <w:rPr>
          <w:lang w:val="sv-SE"/>
        </w:rPr>
        <w:t>=</w:t>
      </w:r>
      <w:r w:rsidR="006C1180" w:rsidRPr="00645FDF">
        <w:rPr>
          <w:lang w:val="sv-SE"/>
        </w:rPr>
        <w:t xml:space="preserve"> rådata</w:t>
      </w:r>
      <w:r w:rsidRPr="00645FDF">
        <w:rPr>
          <w:lang w:val="sv-SE"/>
        </w:rPr>
        <w:t xml:space="preserve"> </w:t>
      </w:r>
      <w:r w:rsidR="002748D3" w:rsidRPr="00645FDF">
        <w:rPr>
          <w:lang w:val="sv-SE"/>
        </w:rPr>
        <w:t>MSS.2a</w:t>
      </w:r>
    </w:p>
    <w:p w14:paraId="58CA526F" w14:textId="77777777" w:rsidR="00B47E04" w:rsidRPr="00645FDF" w:rsidRDefault="00B47E04" w:rsidP="00F24CA2">
      <w:pPr>
        <w:pStyle w:val="Brdtext"/>
        <w:tabs>
          <w:tab w:val="left" w:pos="851"/>
        </w:tabs>
        <w:spacing w:before="240"/>
        <w:ind w:left="0" w:right="1134"/>
        <w:rPr>
          <w:lang w:val="sv-SE"/>
        </w:rPr>
      </w:pPr>
    </w:p>
    <w:p w14:paraId="5005F0A3" w14:textId="01D7F2C0" w:rsidR="007F78BB" w:rsidRPr="00645FDF" w:rsidRDefault="007F78BB" w:rsidP="004E4A56">
      <w:pPr>
        <w:pStyle w:val="Rubrik11"/>
        <w:tabs>
          <w:tab w:val="left" w:pos="851"/>
        </w:tabs>
        <w:rPr>
          <w:lang w:val="sv-SE"/>
        </w:rPr>
      </w:pPr>
    </w:p>
    <w:p w14:paraId="226DB4FD" w14:textId="3867379E" w:rsidR="00DB7F18" w:rsidRPr="00645FDF" w:rsidRDefault="00E23AE3" w:rsidP="00F258E7">
      <w:pPr>
        <w:pStyle w:val="Rubrik11"/>
        <w:tabs>
          <w:tab w:val="left" w:pos="709"/>
          <w:tab w:val="left" w:pos="706"/>
        </w:tabs>
        <w:rPr>
          <w:lang w:val="sv-SE"/>
        </w:rPr>
      </w:pPr>
      <w:r w:rsidRPr="00645FDF">
        <w:rPr>
          <w:lang w:val="sv-SE"/>
        </w:rPr>
        <w:t>MSS.3</w:t>
      </w:r>
      <w:r w:rsidRPr="00645FDF">
        <w:rPr>
          <w:lang w:val="sv-SE"/>
        </w:rPr>
        <w:tab/>
        <w:t>Årsarbetskrafter miljöbalkstillsyn</w:t>
      </w:r>
    </w:p>
    <w:p w14:paraId="18F37AFF" w14:textId="4D72739B" w:rsidR="00DB7F18" w:rsidRPr="00645FDF" w:rsidRDefault="00DB7F18" w:rsidP="00DB7F18">
      <w:pPr>
        <w:pStyle w:val="Brdtext"/>
        <w:tabs>
          <w:tab w:val="left" w:pos="851"/>
        </w:tabs>
        <w:ind w:right="1134"/>
        <w:rPr>
          <w:u w:val="single"/>
          <w:lang w:val="sv-SE"/>
        </w:rPr>
      </w:pPr>
      <w:r w:rsidRPr="00645FDF">
        <w:rPr>
          <w:u w:val="single"/>
          <w:lang w:val="sv-SE"/>
        </w:rPr>
        <w:t>Syfte</w:t>
      </w:r>
    </w:p>
    <w:p w14:paraId="3AC9E6E9" w14:textId="06B0A68E" w:rsidR="00DB7F18" w:rsidRPr="00645FDF" w:rsidRDefault="00DB7F18" w:rsidP="00DB7F18">
      <w:pPr>
        <w:pStyle w:val="Brdtext"/>
        <w:tabs>
          <w:tab w:val="left" w:pos="851"/>
        </w:tabs>
        <w:ind w:right="1134"/>
        <w:rPr>
          <w:lang w:val="sv-SE"/>
        </w:rPr>
      </w:pPr>
      <w:r w:rsidRPr="00645FDF">
        <w:rPr>
          <w:lang w:val="sv-SE"/>
        </w:rPr>
        <w:t>Nyckeltalet gör det möjligt att visa storleken på miljökontorets tillsynsverksamhet. Nyckeltalet ingår som underlag för uträkning av flera andra nyckeltal.</w:t>
      </w:r>
    </w:p>
    <w:p w14:paraId="548205BA" w14:textId="77777777" w:rsidR="00DB7F18" w:rsidRPr="00645FDF" w:rsidRDefault="00DB7F18" w:rsidP="00DB7F18">
      <w:pPr>
        <w:pStyle w:val="Rubrik11"/>
        <w:tabs>
          <w:tab w:val="left" w:pos="851"/>
        </w:tabs>
        <w:jc w:val="right"/>
        <w:rPr>
          <w:lang w:val="sv-SE"/>
        </w:rPr>
      </w:pPr>
    </w:p>
    <w:p w14:paraId="6AF7D73C" w14:textId="1F6CD81C" w:rsidR="00DB7F18" w:rsidRPr="00645FDF" w:rsidRDefault="00DB7F18" w:rsidP="00A83948">
      <w:pPr>
        <w:pStyle w:val="Brdtext"/>
        <w:tabs>
          <w:tab w:val="left" w:pos="851"/>
        </w:tabs>
        <w:ind w:left="705" w:right="1134"/>
        <w:rPr>
          <w:u w:val="single"/>
          <w:lang w:val="sv-SE"/>
        </w:rPr>
      </w:pPr>
      <w:r w:rsidRPr="00645FDF">
        <w:rPr>
          <w:lang w:val="sv-SE"/>
        </w:rPr>
        <w:tab/>
      </w:r>
      <w:r w:rsidRPr="00645FDF">
        <w:rPr>
          <w:u w:val="single"/>
          <w:lang w:val="sv-SE"/>
        </w:rPr>
        <w:t>Definition</w:t>
      </w:r>
    </w:p>
    <w:p w14:paraId="0EED8345" w14:textId="25D7D114" w:rsidR="007F78BB" w:rsidRPr="00645FDF" w:rsidRDefault="007F78BB" w:rsidP="00DB7F18">
      <w:pPr>
        <w:pStyle w:val="Brdtext"/>
        <w:tabs>
          <w:tab w:val="left" w:pos="851"/>
        </w:tabs>
        <w:ind w:left="851" w:right="1134"/>
        <w:rPr>
          <w:lang w:val="sv-SE"/>
        </w:rPr>
      </w:pPr>
      <w:r w:rsidRPr="00645FDF">
        <w:rPr>
          <w:lang w:val="sv-SE"/>
        </w:rPr>
        <w:t>Antal årsarbetskrafter som arbeta</w:t>
      </w:r>
      <w:r w:rsidR="00BE0F61" w:rsidRPr="00645FDF">
        <w:rPr>
          <w:lang w:val="sv-SE"/>
        </w:rPr>
        <w:t>t</w:t>
      </w:r>
      <w:r w:rsidRPr="00645FDF">
        <w:rPr>
          <w:lang w:val="sv-SE"/>
        </w:rPr>
        <w:t xml:space="preserve"> med miljöbalkstillsyn. Med årsarbetskrafter avses antal tjänster omräknat till heltidstjänster. En deltidsanställd person ingår alltså med den andel av en heltid som tjänsten utgör. Det betyder att en person som arbetar halvtid med miljöbalkstillsyn räknas som 0,5 årsarbetskrafter.</w:t>
      </w:r>
    </w:p>
    <w:p w14:paraId="48D1B0AD" w14:textId="77777777" w:rsidR="007F78BB" w:rsidRPr="00645FDF" w:rsidRDefault="007F78BB" w:rsidP="00DB7F18">
      <w:pPr>
        <w:pStyle w:val="Brdtext"/>
        <w:tabs>
          <w:tab w:val="left" w:pos="851"/>
        </w:tabs>
        <w:ind w:left="851" w:right="1134"/>
        <w:rPr>
          <w:lang w:val="sv-SE"/>
        </w:rPr>
      </w:pPr>
      <w:r w:rsidRPr="00645FDF">
        <w:rPr>
          <w:lang w:val="sv-SE"/>
        </w:rPr>
        <w:t xml:space="preserve">Korrigera för längre tjänstledigheter som t.ex. studier, föräldraledighet eller annan tjänst. Korrigera för längre sjukfrånvaro (där rehabiliteringsutredning görs) men </w:t>
      </w:r>
      <w:r w:rsidRPr="00645FDF">
        <w:rPr>
          <w:b/>
          <w:bCs/>
          <w:lang w:val="sv-SE"/>
        </w:rPr>
        <w:t>inte</w:t>
      </w:r>
      <w:r w:rsidRPr="00645FDF">
        <w:rPr>
          <w:lang w:val="sv-SE"/>
        </w:rPr>
        <w:t xml:space="preserve"> för sjuk- och VAB- dagar. Om en person påbörjat eller avslutat sin tjänst under året ska hänsyn tas till det.</w:t>
      </w:r>
    </w:p>
    <w:p w14:paraId="2F73C90C" w14:textId="77777777" w:rsidR="007F78BB" w:rsidRPr="00645FDF" w:rsidRDefault="007F78BB" w:rsidP="00DB7F18">
      <w:pPr>
        <w:pStyle w:val="Brdtext"/>
        <w:tabs>
          <w:tab w:val="left" w:pos="851"/>
        </w:tabs>
        <w:ind w:left="851" w:right="1134"/>
        <w:rPr>
          <w:lang w:val="sv-SE"/>
        </w:rPr>
      </w:pPr>
      <w:r w:rsidRPr="00645FDF">
        <w:rPr>
          <w:lang w:val="sv-SE"/>
        </w:rPr>
        <w:t>Chefer, samordnare och administrativ personal, eller del av tjänst med dessa uppgifter, ingår inte.</w:t>
      </w:r>
    </w:p>
    <w:p w14:paraId="07F48FEE" w14:textId="51C35478" w:rsidR="007F78BB" w:rsidRPr="00645FDF" w:rsidRDefault="007F78BB" w:rsidP="00DB7F18">
      <w:pPr>
        <w:pStyle w:val="Brdtext"/>
        <w:tabs>
          <w:tab w:val="left" w:pos="851"/>
        </w:tabs>
        <w:ind w:left="851" w:right="1134"/>
        <w:rPr>
          <w:strike/>
          <w:lang w:val="sv-SE"/>
        </w:rPr>
      </w:pPr>
      <w:r w:rsidRPr="00645FDF">
        <w:rPr>
          <w:lang w:val="sv-SE"/>
        </w:rPr>
        <w:t>Systemförvaltning, controllerverksamhet, miljöövervakning</w:t>
      </w:r>
      <w:r w:rsidR="00E16C85" w:rsidRPr="00645FDF">
        <w:rPr>
          <w:lang w:val="sv-SE"/>
        </w:rPr>
        <w:t xml:space="preserve"> </w:t>
      </w:r>
      <w:r w:rsidR="006E6D93" w:rsidRPr="00645FDF">
        <w:rPr>
          <w:lang w:val="sv-SE"/>
        </w:rPr>
        <w:t>ingår inte.</w:t>
      </w:r>
    </w:p>
    <w:p w14:paraId="4C424446" w14:textId="77777777" w:rsidR="00A83948" w:rsidRPr="00645FDF" w:rsidRDefault="007F78BB" w:rsidP="00DB7F18">
      <w:pPr>
        <w:pStyle w:val="Brdtext"/>
        <w:tabs>
          <w:tab w:val="left" w:pos="851"/>
        </w:tabs>
        <w:ind w:left="851" w:right="1134"/>
        <w:rPr>
          <w:lang w:val="sv-SE"/>
        </w:rPr>
      </w:pPr>
      <w:r w:rsidRPr="00645FDF">
        <w:rPr>
          <w:lang w:val="sv-SE"/>
        </w:rPr>
        <w:t xml:space="preserve">Man behöver inte titta på utfallet i tidsredovisningen. Man gör en bedömning i antalet tjänster. </w:t>
      </w:r>
    </w:p>
    <w:p w14:paraId="25420EB8" w14:textId="637CA6C8" w:rsidR="007F78BB" w:rsidRPr="00645FDF" w:rsidRDefault="00DB7F18" w:rsidP="00A83948">
      <w:pPr>
        <w:pStyle w:val="Brdtext"/>
        <w:tabs>
          <w:tab w:val="left" w:pos="851"/>
        </w:tabs>
        <w:spacing w:before="120" w:line="326" w:lineRule="auto"/>
        <w:ind w:left="705" w:right="1511"/>
        <w:rPr>
          <w:lang w:val="sv-SE"/>
        </w:rPr>
      </w:pPr>
      <w:r w:rsidRPr="00645FDF">
        <w:rPr>
          <w:lang w:val="sv-SE"/>
        </w:rPr>
        <w:tab/>
      </w:r>
      <w:r w:rsidR="007F78BB" w:rsidRPr="00645FDF">
        <w:rPr>
          <w:lang w:val="sv-SE"/>
        </w:rPr>
        <w:t>Enhet: årsarbetskrafter.</w:t>
      </w:r>
    </w:p>
    <w:p w14:paraId="723B61C9" w14:textId="48A35592" w:rsidR="00BF5E49" w:rsidRPr="00645FDF" w:rsidRDefault="00BF5E49" w:rsidP="00BF5E49">
      <w:pPr>
        <w:pStyle w:val="Brdtext"/>
        <w:tabs>
          <w:tab w:val="left" w:pos="709"/>
        </w:tabs>
        <w:spacing w:before="0" w:line="324" w:lineRule="auto"/>
        <w:ind w:right="1815"/>
        <w:rPr>
          <w:lang w:val="sv-SE"/>
        </w:rPr>
      </w:pPr>
    </w:p>
    <w:p w14:paraId="28C72676" w14:textId="1E3AB0BF" w:rsidR="00C3478D" w:rsidRPr="00645FDF" w:rsidRDefault="00C3478D" w:rsidP="00C3478D">
      <w:pPr>
        <w:pStyle w:val="Brdtext"/>
        <w:tabs>
          <w:tab w:val="left" w:pos="851"/>
        </w:tabs>
        <w:ind w:left="0" w:right="1134"/>
        <w:rPr>
          <w:u w:val="single"/>
          <w:lang w:val="sv-SE"/>
        </w:rPr>
      </w:pPr>
      <w:r w:rsidRPr="00645FDF">
        <w:rPr>
          <w:lang w:val="sv-SE"/>
        </w:rPr>
        <w:tab/>
      </w:r>
      <w:r w:rsidRPr="00645FDF">
        <w:rPr>
          <w:u w:val="single"/>
          <w:lang w:val="sv-SE"/>
        </w:rPr>
        <w:t>Rådata</w:t>
      </w:r>
    </w:p>
    <w:p w14:paraId="7B1B4CBD" w14:textId="7A3BFD7A" w:rsidR="00C3478D" w:rsidRPr="00645FDF" w:rsidRDefault="00C3478D" w:rsidP="00C3478D">
      <w:pPr>
        <w:pStyle w:val="Brdtext"/>
        <w:tabs>
          <w:tab w:val="left" w:pos="851"/>
        </w:tabs>
        <w:ind w:left="0" w:right="1134"/>
        <w:rPr>
          <w:lang w:val="sv-SE"/>
        </w:rPr>
      </w:pPr>
      <w:r w:rsidRPr="00645FDF">
        <w:rPr>
          <w:lang w:val="sv-SE"/>
        </w:rPr>
        <w:tab/>
        <w:t>Nyckeltalet ge</w:t>
      </w:r>
      <w:r w:rsidR="002E7648" w:rsidRPr="00645FDF">
        <w:rPr>
          <w:lang w:val="sv-SE"/>
        </w:rPr>
        <w:t>n</w:t>
      </w:r>
      <w:r w:rsidRPr="00645FDF">
        <w:rPr>
          <w:lang w:val="sv-SE"/>
        </w:rPr>
        <w:t>ereras från följande rådata.</w:t>
      </w:r>
    </w:p>
    <w:p w14:paraId="7F3DB90F" w14:textId="77777777" w:rsidR="00C3478D" w:rsidRPr="0049336D" w:rsidRDefault="00C3478D" w:rsidP="00C3478D">
      <w:pPr>
        <w:pStyle w:val="Brdtext"/>
        <w:tabs>
          <w:tab w:val="left" w:pos="851"/>
        </w:tabs>
        <w:ind w:left="0" w:right="1134"/>
        <w:rPr>
          <w:lang w:val="sv-SE"/>
        </w:rPr>
      </w:pPr>
      <w:r w:rsidRPr="0049336D">
        <w:rPr>
          <w:lang w:val="sv-SE"/>
        </w:rPr>
        <w:tab/>
      </w:r>
    </w:p>
    <w:tbl>
      <w:tblPr>
        <w:tblStyle w:val="Tabellrutnt"/>
        <w:tblW w:w="0" w:type="auto"/>
        <w:tblLook w:val="04A0" w:firstRow="1" w:lastRow="0" w:firstColumn="1" w:lastColumn="0" w:noHBand="0" w:noVBand="1"/>
      </w:tblPr>
      <w:tblGrid>
        <w:gridCol w:w="298"/>
        <w:gridCol w:w="298"/>
        <w:gridCol w:w="374"/>
        <w:gridCol w:w="300"/>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598E321B" w14:textId="77777777" w:rsidTr="004D111B">
        <w:tc>
          <w:tcPr>
            <w:tcW w:w="0" w:type="auto"/>
          </w:tcPr>
          <w:p w14:paraId="0E964F40" w14:textId="77777777" w:rsidR="00863B23" w:rsidRPr="00645FDF" w:rsidRDefault="00863B23" w:rsidP="004D111B">
            <w:pPr>
              <w:jc w:val="center"/>
              <w:rPr>
                <w:sz w:val="16"/>
                <w:szCs w:val="16"/>
              </w:rPr>
            </w:pPr>
            <w:r w:rsidRPr="00645FDF">
              <w:rPr>
                <w:sz w:val="16"/>
                <w:szCs w:val="16"/>
              </w:rPr>
              <w:t xml:space="preserve">1 </w:t>
            </w:r>
          </w:p>
        </w:tc>
        <w:tc>
          <w:tcPr>
            <w:tcW w:w="0" w:type="auto"/>
          </w:tcPr>
          <w:p w14:paraId="376AF961" w14:textId="77777777" w:rsidR="00863B23" w:rsidRPr="00645FDF" w:rsidRDefault="00863B23" w:rsidP="004D111B">
            <w:pPr>
              <w:jc w:val="center"/>
              <w:rPr>
                <w:sz w:val="16"/>
                <w:szCs w:val="16"/>
              </w:rPr>
            </w:pPr>
            <w:r w:rsidRPr="00645FDF">
              <w:rPr>
                <w:sz w:val="16"/>
                <w:szCs w:val="16"/>
              </w:rPr>
              <w:t>2</w:t>
            </w:r>
          </w:p>
        </w:tc>
        <w:tc>
          <w:tcPr>
            <w:tcW w:w="0" w:type="auto"/>
          </w:tcPr>
          <w:p w14:paraId="1DEDE1BF" w14:textId="77777777" w:rsidR="00863B23" w:rsidRPr="00645FDF" w:rsidRDefault="00863B23" w:rsidP="004D111B">
            <w:pPr>
              <w:jc w:val="center"/>
              <w:rPr>
                <w:sz w:val="16"/>
                <w:szCs w:val="16"/>
              </w:rPr>
            </w:pPr>
            <w:r w:rsidRPr="00645FDF">
              <w:rPr>
                <w:sz w:val="16"/>
                <w:szCs w:val="16"/>
              </w:rPr>
              <w:t>2a</w:t>
            </w:r>
          </w:p>
        </w:tc>
        <w:tc>
          <w:tcPr>
            <w:tcW w:w="0" w:type="auto"/>
          </w:tcPr>
          <w:p w14:paraId="49FA1841" w14:textId="77777777" w:rsidR="00863B23" w:rsidRPr="00645FDF" w:rsidRDefault="00863B23" w:rsidP="004D111B">
            <w:pPr>
              <w:rPr>
                <w:sz w:val="16"/>
                <w:szCs w:val="16"/>
              </w:rPr>
            </w:pPr>
            <w:r w:rsidRPr="00645FDF">
              <w:rPr>
                <w:sz w:val="16"/>
                <w:szCs w:val="16"/>
              </w:rPr>
              <w:t>3</w:t>
            </w:r>
          </w:p>
        </w:tc>
        <w:tc>
          <w:tcPr>
            <w:tcW w:w="0" w:type="auto"/>
          </w:tcPr>
          <w:p w14:paraId="1A81547A" w14:textId="77777777" w:rsidR="00863B23" w:rsidRPr="00645FDF" w:rsidRDefault="00863B23" w:rsidP="004D111B">
            <w:pPr>
              <w:jc w:val="center"/>
              <w:rPr>
                <w:sz w:val="16"/>
                <w:szCs w:val="16"/>
              </w:rPr>
            </w:pPr>
            <w:r w:rsidRPr="00645FDF">
              <w:rPr>
                <w:sz w:val="16"/>
                <w:szCs w:val="16"/>
              </w:rPr>
              <w:t>4a</w:t>
            </w:r>
          </w:p>
        </w:tc>
        <w:tc>
          <w:tcPr>
            <w:tcW w:w="0" w:type="auto"/>
          </w:tcPr>
          <w:p w14:paraId="6E927E25" w14:textId="77777777" w:rsidR="00863B23" w:rsidRPr="00645FDF" w:rsidRDefault="00863B23" w:rsidP="004D111B">
            <w:pPr>
              <w:jc w:val="center"/>
              <w:rPr>
                <w:sz w:val="16"/>
                <w:szCs w:val="16"/>
              </w:rPr>
            </w:pPr>
            <w:r w:rsidRPr="00645FDF">
              <w:rPr>
                <w:sz w:val="16"/>
                <w:szCs w:val="16"/>
              </w:rPr>
              <w:t>5</w:t>
            </w:r>
          </w:p>
        </w:tc>
        <w:tc>
          <w:tcPr>
            <w:tcW w:w="0" w:type="auto"/>
          </w:tcPr>
          <w:p w14:paraId="04FE49A1" w14:textId="77777777" w:rsidR="00863B23" w:rsidRPr="00645FDF" w:rsidRDefault="00863B23" w:rsidP="004D111B">
            <w:pPr>
              <w:jc w:val="center"/>
              <w:rPr>
                <w:sz w:val="16"/>
                <w:szCs w:val="16"/>
              </w:rPr>
            </w:pPr>
            <w:r w:rsidRPr="00645FDF">
              <w:rPr>
                <w:sz w:val="16"/>
                <w:szCs w:val="16"/>
              </w:rPr>
              <w:t>9a</w:t>
            </w:r>
          </w:p>
        </w:tc>
        <w:tc>
          <w:tcPr>
            <w:tcW w:w="0" w:type="auto"/>
          </w:tcPr>
          <w:p w14:paraId="2A5B6674" w14:textId="77777777" w:rsidR="00863B23" w:rsidRPr="00645FDF" w:rsidRDefault="00863B23" w:rsidP="004D111B">
            <w:pPr>
              <w:jc w:val="center"/>
              <w:rPr>
                <w:sz w:val="16"/>
                <w:szCs w:val="16"/>
              </w:rPr>
            </w:pPr>
            <w:r w:rsidRPr="00645FDF">
              <w:rPr>
                <w:sz w:val="16"/>
                <w:szCs w:val="16"/>
              </w:rPr>
              <w:t>9b</w:t>
            </w:r>
          </w:p>
        </w:tc>
        <w:tc>
          <w:tcPr>
            <w:tcW w:w="0" w:type="auto"/>
          </w:tcPr>
          <w:p w14:paraId="0F763620" w14:textId="77777777" w:rsidR="00863B23" w:rsidRPr="00645FDF" w:rsidRDefault="00863B23" w:rsidP="004D111B">
            <w:pPr>
              <w:jc w:val="center"/>
              <w:rPr>
                <w:sz w:val="16"/>
                <w:szCs w:val="16"/>
              </w:rPr>
            </w:pPr>
            <w:r w:rsidRPr="00645FDF">
              <w:rPr>
                <w:sz w:val="16"/>
                <w:szCs w:val="16"/>
              </w:rPr>
              <w:t>10a</w:t>
            </w:r>
          </w:p>
        </w:tc>
        <w:tc>
          <w:tcPr>
            <w:tcW w:w="0" w:type="auto"/>
          </w:tcPr>
          <w:p w14:paraId="45073620" w14:textId="77777777" w:rsidR="00863B23" w:rsidRPr="00645FDF" w:rsidRDefault="00863B23" w:rsidP="004D111B">
            <w:pPr>
              <w:rPr>
                <w:sz w:val="16"/>
                <w:szCs w:val="16"/>
              </w:rPr>
            </w:pPr>
            <w:r w:rsidRPr="00645FDF">
              <w:rPr>
                <w:sz w:val="16"/>
                <w:szCs w:val="16"/>
              </w:rPr>
              <w:t>10b</w:t>
            </w:r>
          </w:p>
        </w:tc>
        <w:tc>
          <w:tcPr>
            <w:tcW w:w="0" w:type="auto"/>
          </w:tcPr>
          <w:p w14:paraId="40B454EC" w14:textId="77777777" w:rsidR="00863B23" w:rsidRPr="00645FDF" w:rsidRDefault="00863B23" w:rsidP="004D111B">
            <w:pPr>
              <w:jc w:val="center"/>
              <w:rPr>
                <w:sz w:val="16"/>
                <w:szCs w:val="16"/>
              </w:rPr>
            </w:pPr>
            <w:r w:rsidRPr="00645FDF">
              <w:rPr>
                <w:sz w:val="16"/>
                <w:szCs w:val="16"/>
              </w:rPr>
              <w:t>10c</w:t>
            </w:r>
          </w:p>
        </w:tc>
        <w:tc>
          <w:tcPr>
            <w:tcW w:w="0" w:type="auto"/>
          </w:tcPr>
          <w:p w14:paraId="612ABFC5" w14:textId="77777777" w:rsidR="00863B23" w:rsidRPr="00645FDF" w:rsidRDefault="00863B23" w:rsidP="004D111B">
            <w:pPr>
              <w:jc w:val="center"/>
              <w:rPr>
                <w:sz w:val="16"/>
                <w:szCs w:val="16"/>
              </w:rPr>
            </w:pPr>
            <w:r w:rsidRPr="00645FDF">
              <w:rPr>
                <w:sz w:val="16"/>
                <w:szCs w:val="16"/>
              </w:rPr>
              <w:t>11a</w:t>
            </w:r>
          </w:p>
        </w:tc>
        <w:tc>
          <w:tcPr>
            <w:tcW w:w="0" w:type="auto"/>
          </w:tcPr>
          <w:p w14:paraId="400BC0D5" w14:textId="77777777" w:rsidR="00863B23" w:rsidRPr="00645FDF" w:rsidRDefault="00863B23" w:rsidP="004D111B">
            <w:pPr>
              <w:jc w:val="center"/>
              <w:rPr>
                <w:sz w:val="16"/>
                <w:szCs w:val="16"/>
              </w:rPr>
            </w:pPr>
            <w:r w:rsidRPr="00645FDF">
              <w:rPr>
                <w:sz w:val="16"/>
                <w:szCs w:val="16"/>
              </w:rPr>
              <w:t>12a</w:t>
            </w:r>
          </w:p>
        </w:tc>
        <w:tc>
          <w:tcPr>
            <w:tcW w:w="0" w:type="auto"/>
          </w:tcPr>
          <w:p w14:paraId="1DF1842C" w14:textId="77777777" w:rsidR="00863B23" w:rsidRPr="00645FDF" w:rsidRDefault="00863B23" w:rsidP="004D111B">
            <w:pPr>
              <w:jc w:val="center"/>
              <w:rPr>
                <w:sz w:val="16"/>
                <w:szCs w:val="16"/>
              </w:rPr>
            </w:pPr>
            <w:r w:rsidRPr="00645FDF">
              <w:rPr>
                <w:sz w:val="16"/>
                <w:szCs w:val="16"/>
              </w:rPr>
              <w:t>13a</w:t>
            </w:r>
          </w:p>
        </w:tc>
        <w:tc>
          <w:tcPr>
            <w:tcW w:w="0" w:type="auto"/>
          </w:tcPr>
          <w:p w14:paraId="556848D3" w14:textId="77777777" w:rsidR="00863B23" w:rsidRPr="00645FDF" w:rsidRDefault="00863B23" w:rsidP="004D111B">
            <w:pPr>
              <w:jc w:val="center"/>
              <w:rPr>
                <w:sz w:val="16"/>
                <w:szCs w:val="16"/>
              </w:rPr>
            </w:pPr>
            <w:r w:rsidRPr="00645FDF">
              <w:rPr>
                <w:sz w:val="16"/>
                <w:szCs w:val="16"/>
              </w:rPr>
              <w:t>14a</w:t>
            </w:r>
          </w:p>
        </w:tc>
        <w:tc>
          <w:tcPr>
            <w:tcW w:w="0" w:type="auto"/>
          </w:tcPr>
          <w:p w14:paraId="1CBEB360" w14:textId="77777777" w:rsidR="00863B23" w:rsidRPr="00645FDF" w:rsidRDefault="00863B23" w:rsidP="004D111B">
            <w:pPr>
              <w:jc w:val="center"/>
              <w:rPr>
                <w:sz w:val="16"/>
                <w:szCs w:val="16"/>
              </w:rPr>
            </w:pPr>
            <w:r w:rsidRPr="00645FDF">
              <w:rPr>
                <w:sz w:val="16"/>
                <w:szCs w:val="16"/>
              </w:rPr>
              <w:t>14b</w:t>
            </w:r>
          </w:p>
        </w:tc>
        <w:tc>
          <w:tcPr>
            <w:tcW w:w="0" w:type="auto"/>
          </w:tcPr>
          <w:p w14:paraId="5AF432DB" w14:textId="77777777" w:rsidR="00863B23" w:rsidRPr="00645FDF" w:rsidRDefault="00863B23" w:rsidP="004D111B">
            <w:pPr>
              <w:jc w:val="center"/>
              <w:rPr>
                <w:sz w:val="16"/>
                <w:szCs w:val="16"/>
              </w:rPr>
            </w:pPr>
            <w:r w:rsidRPr="00645FDF">
              <w:rPr>
                <w:sz w:val="16"/>
                <w:szCs w:val="16"/>
              </w:rPr>
              <w:t>16a</w:t>
            </w:r>
          </w:p>
        </w:tc>
        <w:tc>
          <w:tcPr>
            <w:tcW w:w="0" w:type="auto"/>
          </w:tcPr>
          <w:p w14:paraId="654FD240" w14:textId="77777777" w:rsidR="00863B23" w:rsidRPr="00645FDF" w:rsidRDefault="00863B23" w:rsidP="004D111B">
            <w:pPr>
              <w:jc w:val="center"/>
              <w:rPr>
                <w:sz w:val="16"/>
                <w:szCs w:val="16"/>
              </w:rPr>
            </w:pPr>
            <w:r w:rsidRPr="00645FDF">
              <w:rPr>
                <w:sz w:val="16"/>
                <w:szCs w:val="16"/>
              </w:rPr>
              <w:t>15a</w:t>
            </w:r>
          </w:p>
        </w:tc>
        <w:tc>
          <w:tcPr>
            <w:tcW w:w="0" w:type="auto"/>
          </w:tcPr>
          <w:p w14:paraId="4241C129" w14:textId="77777777" w:rsidR="00863B23" w:rsidRPr="00645FDF" w:rsidRDefault="00863B23" w:rsidP="004D111B">
            <w:pPr>
              <w:jc w:val="center"/>
              <w:rPr>
                <w:sz w:val="16"/>
                <w:szCs w:val="16"/>
              </w:rPr>
            </w:pPr>
            <w:r w:rsidRPr="00645FDF">
              <w:rPr>
                <w:sz w:val="16"/>
                <w:szCs w:val="16"/>
              </w:rPr>
              <w:t>15b</w:t>
            </w:r>
          </w:p>
        </w:tc>
        <w:tc>
          <w:tcPr>
            <w:tcW w:w="0" w:type="auto"/>
          </w:tcPr>
          <w:p w14:paraId="6F9C088D" w14:textId="77777777" w:rsidR="00863B23" w:rsidRPr="00645FDF" w:rsidRDefault="00863B23" w:rsidP="004D111B">
            <w:pPr>
              <w:jc w:val="center"/>
              <w:rPr>
                <w:sz w:val="16"/>
                <w:szCs w:val="16"/>
              </w:rPr>
            </w:pPr>
            <w:r w:rsidRPr="00645FDF">
              <w:rPr>
                <w:sz w:val="16"/>
                <w:szCs w:val="16"/>
              </w:rPr>
              <w:t>17a</w:t>
            </w:r>
          </w:p>
        </w:tc>
        <w:tc>
          <w:tcPr>
            <w:tcW w:w="0" w:type="auto"/>
          </w:tcPr>
          <w:p w14:paraId="5000EE13" w14:textId="77777777" w:rsidR="00863B23" w:rsidRPr="00645FDF" w:rsidRDefault="00863B23" w:rsidP="004D111B">
            <w:pPr>
              <w:jc w:val="center"/>
              <w:rPr>
                <w:sz w:val="16"/>
                <w:szCs w:val="16"/>
              </w:rPr>
            </w:pPr>
            <w:r w:rsidRPr="00645FDF">
              <w:rPr>
                <w:sz w:val="16"/>
                <w:szCs w:val="16"/>
              </w:rPr>
              <w:t>18a</w:t>
            </w:r>
          </w:p>
        </w:tc>
        <w:tc>
          <w:tcPr>
            <w:tcW w:w="0" w:type="auto"/>
          </w:tcPr>
          <w:p w14:paraId="4EBA3B9F" w14:textId="77777777" w:rsidR="00863B23" w:rsidRPr="00645FDF" w:rsidRDefault="00863B23" w:rsidP="004D111B">
            <w:pPr>
              <w:jc w:val="center"/>
              <w:rPr>
                <w:sz w:val="16"/>
                <w:szCs w:val="16"/>
              </w:rPr>
            </w:pPr>
            <w:r w:rsidRPr="00645FDF">
              <w:rPr>
                <w:sz w:val="16"/>
                <w:szCs w:val="16"/>
              </w:rPr>
              <w:t>18b</w:t>
            </w:r>
          </w:p>
        </w:tc>
      </w:tr>
      <w:tr w:rsidR="00645FDF" w:rsidRPr="00645FDF" w14:paraId="5997F270" w14:textId="77777777" w:rsidTr="004D111B">
        <w:tc>
          <w:tcPr>
            <w:tcW w:w="0" w:type="auto"/>
          </w:tcPr>
          <w:p w14:paraId="3F250C80" w14:textId="77777777" w:rsidR="00863B23" w:rsidRPr="00645FDF" w:rsidRDefault="00863B23" w:rsidP="004D111B">
            <w:pPr>
              <w:jc w:val="center"/>
              <w:rPr>
                <w:sz w:val="16"/>
                <w:szCs w:val="16"/>
              </w:rPr>
            </w:pPr>
          </w:p>
        </w:tc>
        <w:tc>
          <w:tcPr>
            <w:tcW w:w="0" w:type="auto"/>
          </w:tcPr>
          <w:p w14:paraId="0B5D6A69" w14:textId="77777777" w:rsidR="00863B23" w:rsidRPr="00645FDF" w:rsidRDefault="00863B23" w:rsidP="004D111B">
            <w:pPr>
              <w:jc w:val="center"/>
              <w:rPr>
                <w:sz w:val="16"/>
                <w:szCs w:val="16"/>
              </w:rPr>
            </w:pPr>
          </w:p>
        </w:tc>
        <w:tc>
          <w:tcPr>
            <w:tcW w:w="0" w:type="auto"/>
          </w:tcPr>
          <w:p w14:paraId="19C804CE" w14:textId="77777777" w:rsidR="00863B23" w:rsidRPr="00645FDF" w:rsidRDefault="00863B23" w:rsidP="004D111B">
            <w:pPr>
              <w:jc w:val="center"/>
              <w:rPr>
                <w:sz w:val="16"/>
                <w:szCs w:val="16"/>
              </w:rPr>
            </w:pPr>
          </w:p>
        </w:tc>
        <w:tc>
          <w:tcPr>
            <w:tcW w:w="0" w:type="auto"/>
          </w:tcPr>
          <w:p w14:paraId="296D1154" w14:textId="353CA8ED" w:rsidR="00863B23" w:rsidRPr="00645FDF" w:rsidRDefault="00863B23" w:rsidP="004D111B">
            <w:pPr>
              <w:jc w:val="center"/>
              <w:rPr>
                <w:sz w:val="16"/>
                <w:szCs w:val="16"/>
              </w:rPr>
            </w:pPr>
            <w:r w:rsidRPr="00645FDF">
              <w:rPr>
                <w:sz w:val="16"/>
                <w:szCs w:val="16"/>
              </w:rPr>
              <w:t>X</w:t>
            </w:r>
          </w:p>
        </w:tc>
        <w:tc>
          <w:tcPr>
            <w:tcW w:w="0" w:type="auto"/>
          </w:tcPr>
          <w:p w14:paraId="583E89B9" w14:textId="77777777" w:rsidR="00863B23" w:rsidRPr="00645FDF" w:rsidRDefault="00863B23" w:rsidP="004D111B">
            <w:pPr>
              <w:jc w:val="center"/>
              <w:rPr>
                <w:sz w:val="16"/>
                <w:szCs w:val="16"/>
              </w:rPr>
            </w:pPr>
          </w:p>
        </w:tc>
        <w:tc>
          <w:tcPr>
            <w:tcW w:w="0" w:type="auto"/>
          </w:tcPr>
          <w:p w14:paraId="72365F9C" w14:textId="77777777" w:rsidR="00863B23" w:rsidRPr="00645FDF" w:rsidRDefault="00863B23" w:rsidP="004D111B">
            <w:pPr>
              <w:jc w:val="center"/>
              <w:rPr>
                <w:sz w:val="16"/>
                <w:szCs w:val="16"/>
              </w:rPr>
            </w:pPr>
          </w:p>
        </w:tc>
        <w:tc>
          <w:tcPr>
            <w:tcW w:w="0" w:type="auto"/>
          </w:tcPr>
          <w:p w14:paraId="2AFEE8F9" w14:textId="77777777" w:rsidR="00863B23" w:rsidRPr="00645FDF" w:rsidRDefault="00863B23" w:rsidP="004D111B">
            <w:pPr>
              <w:jc w:val="center"/>
              <w:rPr>
                <w:sz w:val="16"/>
                <w:szCs w:val="16"/>
              </w:rPr>
            </w:pPr>
          </w:p>
        </w:tc>
        <w:tc>
          <w:tcPr>
            <w:tcW w:w="0" w:type="auto"/>
          </w:tcPr>
          <w:p w14:paraId="103C5155" w14:textId="77777777" w:rsidR="00863B23" w:rsidRPr="00645FDF" w:rsidRDefault="00863B23" w:rsidP="004D111B">
            <w:pPr>
              <w:jc w:val="center"/>
              <w:rPr>
                <w:sz w:val="16"/>
                <w:szCs w:val="16"/>
              </w:rPr>
            </w:pPr>
          </w:p>
        </w:tc>
        <w:tc>
          <w:tcPr>
            <w:tcW w:w="0" w:type="auto"/>
          </w:tcPr>
          <w:p w14:paraId="7508D82F" w14:textId="77777777" w:rsidR="00863B23" w:rsidRPr="00645FDF" w:rsidRDefault="00863B23" w:rsidP="004D111B">
            <w:pPr>
              <w:jc w:val="center"/>
              <w:rPr>
                <w:sz w:val="16"/>
                <w:szCs w:val="16"/>
              </w:rPr>
            </w:pPr>
          </w:p>
        </w:tc>
        <w:tc>
          <w:tcPr>
            <w:tcW w:w="0" w:type="auto"/>
          </w:tcPr>
          <w:p w14:paraId="6F5A66A7" w14:textId="77777777" w:rsidR="00863B23" w:rsidRPr="00645FDF" w:rsidRDefault="00863B23" w:rsidP="004D111B">
            <w:pPr>
              <w:jc w:val="center"/>
              <w:rPr>
                <w:sz w:val="16"/>
                <w:szCs w:val="16"/>
              </w:rPr>
            </w:pPr>
          </w:p>
        </w:tc>
        <w:tc>
          <w:tcPr>
            <w:tcW w:w="0" w:type="auto"/>
          </w:tcPr>
          <w:p w14:paraId="7A20FDF0" w14:textId="77777777" w:rsidR="00863B23" w:rsidRPr="00645FDF" w:rsidRDefault="00863B23" w:rsidP="004D111B">
            <w:pPr>
              <w:jc w:val="center"/>
              <w:rPr>
                <w:sz w:val="16"/>
                <w:szCs w:val="16"/>
              </w:rPr>
            </w:pPr>
          </w:p>
        </w:tc>
        <w:tc>
          <w:tcPr>
            <w:tcW w:w="0" w:type="auto"/>
          </w:tcPr>
          <w:p w14:paraId="5EBAE855" w14:textId="77777777" w:rsidR="00863B23" w:rsidRPr="00645FDF" w:rsidRDefault="00863B23" w:rsidP="004D111B">
            <w:pPr>
              <w:jc w:val="center"/>
              <w:rPr>
                <w:sz w:val="16"/>
                <w:szCs w:val="16"/>
              </w:rPr>
            </w:pPr>
          </w:p>
        </w:tc>
        <w:tc>
          <w:tcPr>
            <w:tcW w:w="0" w:type="auto"/>
          </w:tcPr>
          <w:p w14:paraId="436FE05E" w14:textId="77777777" w:rsidR="00863B23" w:rsidRPr="00645FDF" w:rsidRDefault="00863B23" w:rsidP="004D111B">
            <w:pPr>
              <w:jc w:val="center"/>
              <w:rPr>
                <w:sz w:val="16"/>
                <w:szCs w:val="16"/>
              </w:rPr>
            </w:pPr>
          </w:p>
        </w:tc>
        <w:tc>
          <w:tcPr>
            <w:tcW w:w="0" w:type="auto"/>
          </w:tcPr>
          <w:p w14:paraId="35FF47AC" w14:textId="77777777" w:rsidR="00863B23" w:rsidRPr="00645FDF" w:rsidRDefault="00863B23" w:rsidP="004D111B">
            <w:pPr>
              <w:jc w:val="center"/>
              <w:rPr>
                <w:sz w:val="16"/>
                <w:szCs w:val="16"/>
              </w:rPr>
            </w:pPr>
          </w:p>
        </w:tc>
        <w:tc>
          <w:tcPr>
            <w:tcW w:w="0" w:type="auto"/>
          </w:tcPr>
          <w:p w14:paraId="1D6D5CF1" w14:textId="77777777" w:rsidR="00863B23" w:rsidRPr="00645FDF" w:rsidRDefault="00863B23" w:rsidP="004D111B">
            <w:pPr>
              <w:jc w:val="center"/>
              <w:rPr>
                <w:sz w:val="16"/>
                <w:szCs w:val="16"/>
              </w:rPr>
            </w:pPr>
          </w:p>
        </w:tc>
        <w:tc>
          <w:tcPr>
            <w:tcW w:w="0" w:type="auto"/>
          </w:tcPr>
          <w:p w14:paraId="079339A9" w14:textId="77777777" w:rsidR="00863B23" w:rsidRPr="00645FDF" w:rsidRDefault="00863B23" w:rsidP="004D111B">
            <w:pPr>
              <w:jc w:val="center"/>
              <w:rPr>
                <w:sz w:val="16"/>
                <w:szCs w:val="16"/>
              </w:rPr>
            </w:pPr>
          </w:p>
        </w:tc>
        <w:tc>
          <w:tcPr>
            <w:tcW w:w="0" w:type="auto"/>
          </w:tcPr>
          <w:p w14:paraId="3617AD09" w14:textId="77777777" w:rsidR="00863B23" w:rsidRPr="00645FDF" w:rsidRDefault="00863B23" w:rsidP="004D111B">
            <w:pPr>
              <w:jc w:val="center"/>
              <w:rPr>
                <w:sz w:val="16"/>
                <w:szCs w:val="16"/>
              </w:rPr>
            </w:pPr>
          </w:p>
        </w:tc>
        <w:tc>
          <w:tcPr>
            <w:tcW w:w="0" w:type="auto"/>
          </w:tcPr>
          <w:p w14:paraId="4556054A" w14:textId="77777777" w:rsidR="00863B23" w:rsidRPr="00645FDF" w:rsidRDefault="00863B23" w:rsidP="004D111B">
            <w:pPr>
              <w:jc w:val="center"/>
              <w:rPr>
                <w:sz w:val="16"/>
                <w:szCs w:val="16"/>
              </w:rPr>
            </w:pPr>
          </w:p>
        </w:tc>
        <w:tc>
          <w:tcPr>
            <w:tcW w:w="0" w:type="auto"/>
          </w:tcPr>
          <w:p w14:paraId="1015CB9E" w14:textId="77777777" w:rsidR="00863B23" w:rsidRPr="00645FDF" w:rsidRDefault="00863B23" w:rsidP="004D111B">
            <w:pPr>
              <w:jc w:val="center"/>
              <w:rPr>
                <w:sz w:val="16"/>
                <w:szCs w:val="16"/>
              </w:rPr>
            </w:pPr>
          </w:p>
        </w:tc>
        <w:tc>
          <w:tcPr>
            <w:tcW w:w="0" w:type="auto"/>
          </w:tcPr>
          <w:p w14:paraId="2F3116CF" w14:textId="77777777" w:rsidR="00863B23" w:rsidRPr="00645FDF" w:rsidRDefault="00863B23" w:rsidP="004D111B">
            <w:pPr>
              <w:jc w:val="center"/>
              <w:rPr>
                <w:sz w:val="16"/>
                <w:szCs w:val="16"/>
              </w:rPr>
            </w:pPr>
          </w:p>
        </w:tc>
        <w:tc>
          <w:tcPr>
            <w:tcW w:w="0" w:type="auto"/>
          </w:tcPr>
          <w:p w14:paraId="0944D5B3" w14:textId="77777777" w:rsidR="00863B23" w:rsidRPr="00645FDF" w:rsidRDefault="00863B23" w:rsidP="004D111B">
            <w:pPr>
              <w:jc w:val="center"/>
              <w:rPr>
                <w:sz w:val="16"/>
                <w:szCs w:val="16"/>
              </w:rPr>
            </w:pPr>
          </w:p>
        </w:tc>
        <w:tc>
          <w:tcPr>
            <w:tcW w:w="0" w:type="auto"/>
          </w:tcPr>
          <w:p w14:paraId="30C6E6FB" w14:textId="77777777" w:rsidR="00863B23" w:rsidRPr="00645FDF" w:rsidRDefault="00863B23" w:rsidP="004D111B">
            <w:pPr>
              <w:jc w:val="center"/>
              <w:rPr>
                <w:sz w:val="16"/>
                <w:szCs w:val="16"/>
              </w:rPr>
            </w:pPr>
          </w:p>
        </w:tc>
      </w:tr>
    </w:tbl>
    <w:p w14:paraId="7C702EA8" w14:textId="77777777" w:rsidR="00F33F38" w:rsidRPr="00645FDF" w:rsidRDefault="00F33F38" w:rsidP="00C3478D">
      <w:pPr>
        <w:pStyle w:val="Brdtext"/>
        <w:tabs>
          <w:tab w:val="left" w:pos="851"/>
        </w:tabs>
        <w:ind w:left="0" w:right="1134"/>
      </w:pPr>
    </w:p>
    <w:p w14:paraId="7DF162F7" w14:textId="77777777" w:rsidR="00C3478D" w:rsidRPr="00645FDF" w:rsidRDefault="00C3478D" w:rsidP="00C3478D">
      <w:pPr>
        <w:pStyle w:val="Brdtext"/>
        <w:tabs>
          <w:tab w:val="left" w:pos="851"/>
        </w:tabs>
        <w:ind w:left="0" w:right="1134"/>
        <w:rPr>
          <w:u w:val="single"/>
        </w:rPr>
      </w:pPr>
      <w:r w:rsidRPr="00645FDF">
        <w:tab/>
      </w:r>
      <w:r w:rsidRPr="00645FDF">
        <w:rPr>
          <w:u w:val="single"/>
        </w:rPr>
        <w:t>Nyckeltalsberäkning</w:t>
      </w:r>
    </w:p>
    <w:p w14:paraId="306E9AF0" w14:textId="32AC787A" w:rsidR="00C3478D" w:rsidRPr="00645FDF" w:rsidRDefault="0010071F" w:rsidP="00C3478D">
      <w:pPr>
        <w:pStyle w:val="Brdtext"/>
        <w:tabs>
          <w:tab w:val="left" w:pos="851"/>
        </w:tabs>
        <w:ind w:left="0" w:right="1134"/>
      </w:pPr>
      <w:r w:rsidRPr="00645FDF">
        <w:tab/>
        <w:t xml:space="preserve">Nyckeltal = rådata </w:t>
      </w:r>
      <w:r w:rsidR="002748D3" w:rsidRPr="00645FDF">
        <w:t>MSS.3</w:t>
      </w:r>
    </w:p>
    <w:p w14:paraId="3D1692D0" w14:textId="260B080F" w:rsidR="00C3478D" w:rsidRPr="00645FDF" w:rsidRDefault="00C3478D" w:rsidP="00BF5E49">
      <w:pPr>
        <w:pStyle w:val="Brdtext"/>
        <w:tabs>
          <w:tab w:val="left" w:pos="709"/>
        </w:tabs>
        <w:spacing w:before="0" w:line="324" w:lineRule="auto"/>
        <w:ind w:right="1815"/>
        <w:rPr>
          <w:lang w:val="sv-SE"/>
        </w:rPr>
      </w:pPr>
    </w:p>
    <w:p w14:paraId="2CBFEFB0" w14:textId="77777777" w:rsidR="007915DA" w:rsidRPr="00645FDF" w:rsidRDefault="007915DA" w:rsidP="00477B36">
      <w:pPr>
        <w:pStyle w:val="Brdtext"/>
        <w:tabs>
          <w:tab w:val="left" w:pos="709"/>
        </w:tabs>
        <w:spacing w:before="0" w:line="324" w:lineRule="auto"/>
        <w:ind w:left="0" w:right="1815"/>
        <w:rPr>
          <w:lang w:val="sv-SE"/>
        </w:rPr>
      </w:pPr>
    </w:p>
    <w:p w14:paraId="0CAE4597" w14:textId="299BAB04" w:rsidR="00AF3FEB" w:rsidRPr="00645FDF" w:rsidRDefault="00AF3FEB" w:rsidP="00AF2A97">
      <w:pPr>
        <w:pStyle w:val="Rubrik11"/>
        <w:tabs>
          <w:tab w:val="left" w:pos="709"/>
          <w:tab w:val="left" w:pos="706"/>
        </w:tabs>
        <w:rPr>
          <w:lang w:val="sv-SE"/>
        </w:rPr>
      </w:pPr>
      <w:r w:rsidRPr="00645FDF">
        <w:rPr>
          <w:lang w:val="sv-SE"/>
        </w:rPr>
        <w:t>MSS.4</w:t>
      </w:r>
      <w:r w:rsidRPr="00645FDF">
        <w:rPr>
          <w:lang w:val="sv-SE"/>
        </w:rPr>
        <w:tab/>
        <w:t xml:space="preserve">Årsarbetskrafter inom miljötillsyn per 10 000 kommuninvånare </w:t>
      </w:r>
    </w:p>
    <w:p w14:paraId="1996BAAB" w14:textId="77777777" w:rsidR="00AF2A97" w:rsidRPr="00645FDF" w:rsidRDefault="00AF2A97" w:rsidP="00AF2A97">
      <w:pPr>
        <w:pStyle w:val="Rubrik11"/>
        <w:tabs>
          <w:tab w:val="left" w:pos="709"/>
          <w:tab w:val="left" w:pos="706"/>
        </w:tabs>
        <w:rPr>
          <w:lang w:val="sv-SE"/>
        </w:rPr>
      </w:pPr>
    </w:p>
    <w:p w14:paraId="14B0760B" w14:textId="77777777" w:rsidR="00AF3FEB" w:rsidRPr="00645FDF" w:rsidRDefault="00AF3FEB" w:rsidP="00AF3FEB">
      <w:pPr>
        <w:pStyle w:val="Brdtext"/>
        <w:spacing w:line="324" w:lineRule="auto"/>
        <w:ind w:left="851" w:right="1255"/>
        <w:rPr>
          <w:u w:val="single"/>
          <w:lang w:val="sv-SE"/>
        </w:rPr>
      </w:pPr>
      <w:r w:rsidRPr="00645FDF">
        <w:rPr>
          <w:u w:val="single"/>
          <w:lang w:val="sv-SE"/>
        </w:rPr>
        <w:t>Syfte</w:t>
      </w:r>
    </w:p>
    <w:p w14:paraId="50AD42B6" w14:textId="77777777" w:rsidR="00AF3FEB" w:rsidRPr="00645FDF" w:rsidRDefault="00AF3FEB" w:rsidP="00AF3FEB">
      <w:pPr>
        <w:pStyle w:val="Brdtext"/>
        <w:spacing w:line="324" w:lineRule="auto"/>
        <w:ind w:left="851" w:right="1255"/>
        <w:rPr>
          <w:lang w:val="sv-SE"/>
        </w:rPr>
      </w:pPr>
      <w:r w:rsidRPr="00645FDF">
        <w:rPr>
          <w:lang w:val="sv-SE"/>
        </w:rPr>
        <w:t>Nyckeltalet gör det möjligt att visa miljökontorets tillsynsverksamhet i förhållande till antalet invånare i kommunen/verksamhetsområdet.</w:t>
      </w:r>
    </w:p>
    <w:p w14:paraId="21E51B3B" w14:textId="77777777" w:rsidR="00AF3FEB" w:rsidRPr="00645FDF" w:rsidRDefault="00AF3FEB" w:rsidP="00AF3FEB">
      <w:pPr>
        <w:pStyle w:val="Brdtext"/>
        <w:spacing w:line="324" w:lineRule="auto"/>
        <w:ind w:left="851" w:right="1255"/>
        <w:rPr>
          <w:u w:val="single"/>
          <w:lang w:val="sv-SE"/>
        </w:rPr>
      </w:pPr>
    </w:p>
    <w:p w14:paraId="6D527B7A" w14:textId="77777777" w:rsidR="00AF3FEB" w:rsidRPr="00645FDF" w:rsidRDefault="00AF3FEB" w:rsidP="00AF3FEB">
      <w:pPr>
        <w:pStyle w:val="Brdtext"/>
        <w:spacing w:line="324" w:lineRule="auto"/>
        <w:ind w:left="851" w:right="1255"/>
        <w:rPr>
          <w:u w:val="single"/>
          <w:lang w:val="sv-SE"/>
        </w:rPr>
      </w:pPr>
      <w:r w:rsidRPr="00645FDF">
        <w:rPr>
          <w:u w:val="single"/>
          <w:lang w:val="sv-SE"/>
        </w:rPr>
        <w:t>Definition</w:t>
      </w:r>
    </w:p>
    <w:p w14:paraId="1057D762" w14:textId="77777777" w:rsidR="00AF3FEB" w:rsidRPr="00645FDF" w:rsidRDefault="00AF3FEB" w:rsidP="00AF3FEB">
      <w:pPr>
        <w:pStyle w:val="Brdtext"/>
        <w:spacing w:line="324" w:lineRule="auto"/>
        <w:ind w:left="851" w:right="1255"/>
        <w:rPr>
          <w:lang w:val="sv-SE"/>
        </w:rPr>
      </w:pPr>
      <w:r w:rsidRPr="00645FDF">
        <w:rPr>
          <w:lang w:val="sv-SE"/>
        </w:rPr>
        <w:t xml:space="preserve">Antal årsarbetskrafter som arbetat med miljöbalkstillsyn per 10 000 invånare. Befolkningsmängd per den 31 december för rapporteringsåret (det år data avser). </w:t>
      </w:r>
    </w:p>
    <w:p w14:paraId="14EE78FC" w14:textId="77777777" w:rsidR="00AF3FEB" w:rsidRPr="00645FDF" w:rsidRDefault="00AF3FEB" w:rsidP="00AF3FEB">
      <w:pPr>
        <w:pStyle w:val="Brdtext"/>
        <w:spacing w:before="120" w:line="324" w:lineRule="auto"/>
        <w:ind w:left="851" w:right="1255"/>
        <w:rPr>
          <w:lang w:val="sv-SE"/>
        </w:rPr>
      </w:pPr>
      <w:r w:rsidRPr="00645FDF">
        <w:rPr>
          <w:lang w:val="sv-SE"/>
        </w:rPr>
        <w:t>Enhet: årsarbetskrafter per 10 000 invånare.</w:t>
      </w:r>
    </w:p>
    <w:p w14:paraId="1BA41FBC" w14:textId="77777777" w:rsidR="00AF3FEB" w:rsidRPr="00645FDF" w:rsidRDefault="00AF3FEB" w:rsidP="00AF3FEB">
      <w:pPr>
        <w:pStyle w:val="Brdtext"/>
        <w:spacing w:before="120" w:line="324" w:lineRule="auto"/>
        <w:ind w:left="851" w:right="1255"/>
        <w:rPr>
          <w:lang w:val="sv-SE"/>
        </w:rPr>
      </w:pPr>
    </w:p>
    <w:p w14:paraId="02622E04" w14:textId="77777777" w:rsidR="00AF3FEB" w:rsidRPr="00645FDF" w:rsidRDefault="00AF3FEB" w:rsidP="00AF3FEB">
      <w:pPr>
        <w:pStyle w:val="Brdtext"/>
        <w:tabs>
          <w:tab w:val="left" w:pos="851"/>
        </w:tabs>
        <w:ind w:left="0" w:right="1134"/>
        <w:rPr>
          <w:u w:val="single"/>
          <w:lang w:val="sv-SE"/>
        </w:rPr>
      </w:pPr>
      <w:r w:rsidRPr="00645FDF">
        <w:rPr>
          <w:lang w:val="sv-SE"/>
        </w:rPr>
        <w:tab/>
      </w:r>
      <w:r w:rsidRPr="00645FDF">
        <w:rPr>
          <w:u w:val="single"/>
          <w:lang w:val="sv-SE"/>
        </w:rPr>
        <w:t>Rådata</w:t>
      </w:r>
    </w:p>
    <w:p w14:paraId="0B8C0435" w14:textId="77777777" w:rsidR="00AF3FEB" w:rsidRPr="00645FDF" w:rsidRDefault="00AF3FEB" w:rsidP="00AF3FEB">
      <w:pPr>
        <w:pStyle w:val="Brdtext"/>
        <w:tabs>
          <w:tab w:val="left" w:pos="851"/>
        </w:tabs>
        <w:ind w:left="0" w:right="1134"/>
        <w:rPr>
          <w:lang w:val="sv-SE"/>
        </w:rPr>
      </w:pPr>
      <w:r w:rsidRPr="00645FDF">
        <w:rPr>
          <w:lang w:val="sv-SE"/>
        </w:rPr>
        <w:tab/>
        <w:t>Nyckeltalet genereras från följande rådata.</w:t>
      </w:r>
    </w:p>
    <w:p w14:paraId="1A51E3FD" w14:textId="77777777" w:rsidR="005619EC" w:rsidRPr="0049336D" w:rsidRDefault="005619EC" w:rsidP="00AF3FEB">
      <w:pPr>
        <w:pStyle w:val="Brdtext"/>
        <w:tabs>
          <w:tab w:val="left" w:pos="851"/>
        </w:tabs>
        <w:ind w:left="0" w:right="1134"/>
        <w:rPr>
          <w:lang w:val="sv-SE"/>
        </w:rPr>
      </w:pPr>
    </w:p>
    <w:tbl>
      <w:tblPr>
        <w:tblStyle w:val="Tabellrutnt"/>
        <w:tblW w:w="0" w:type="auto"/>
        <w:tblLook w:val="04A0" w:firstRow="1" w:lastRow="0" w:firstColumn="1" w:lastColumn="0" w:noHBand="0" w:noVBand="1"/>
      </w:tblPr>
      <w:tblGrid>
        <w:gridCol w:w="298"/>
        <w:gridCol w:w="298"/>
        <w:gridCol w:w="374"/>
        <w:gridCol w:w="300"/>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1F87DB34" w14:textId="77777777" w:rsidTr="004D111B">
        <w:tc>
          <w:tcPr>
            <w:tcW w:w="0" w:type="auto"/>
          </w:tcPr>
          <w:p w14:paraId="33BD0691" w14:textId="77777777" w:rsidR="00E0034C" w:rsidRPr="00645FDF" w:rsidRDefault="00E0034C" w:rsidP="004D111B">
            <w:pPr>
              <w:jc w:val="center"/>
              <w:rPr>
                <w:sz w:val="16"/>
                <w:szCs w:val="16"/>
              </w:rPr>
            </w:pPr>
            <w:r w:rsidRPr="00645FDF">
              <w:rPr>
                <w:sz w:val="16"/>
                <w:szCs w:val="16"/>
              </w:rPr>
              <w:t xml:space="preserve">1 </w:t>
            </w:r>
          </w:p>
        </w:tc>
        <w:tc>
          <w:tcPr>
            <w:tcW w:w="0" w:type="auto"/>
          </w:tcPr>
          <w:p w14:paraId="75B1AAC2" w14:textId="77777777" w:rsidR="00E0034C" w:rsidRPr="00645FDF" w:rsidRDefault="00E0034C" w:rsidP="004D111B">
            <w:pPr>
              <w:jc w:val="center"/>
              <w:rPr>
                <w:sz w:val="16"/>
                <w:szCs w:val="16"/>
              </w:rPr>
            </w:pPr>
            <w:r w:rsidRPr="00645FDF">
              <w:rPr>
                <w:sz w:val="16"/>
                <w:szCs w:val="16"/>
              </w:rPr>
              <w:t>2</w:t>
            </w:r>
          </w:p>
        </w:tc>
        <w:tc>
          <w:tcPr>
            <w:tcW w:w="0" w:type="auto"/>
          </w:tcPr>
          <w:p w14:paraId="3BF0DC9F" w14:textId="77777777" w:rsidR="00E0034C" w:rsidRPr="00645FDF" w:rsidRDefault="00E0034C" w:rsidP="004D111B">
            <w:pPr>
              <w:jc w:val="center"/>
              <w:rPr>
                <w:sz w:val="16"/>
                <w:szCs w:val="16"/>
              </w:rPr>
            </w:pPr>
            <w:r w:rsidRPr="00645FDF">
              <w:rPr>
                <w:sz w:val="16"/>
                <w:szCs w:val="16"/>
              </w:rPr>
              <w:t>2a</w:t>
            </w:r>
          </w:p>
        </w:tc>
        <w:tc>
          <w:tcPr>
            <w:tcW w:w="0" w:type="auto"/>
          </w:tcPr>
          <w:p w14:paraId="224C9B40" w14:textId="77777777" w:rsidR="00E0034C" w:rsidRPr="00645FDF" w:rsidRDefault="00E0034C" w:rsidP="004D111B">
            <w:pPr>
              <w:rPr>
                <w:sz w:val="16"/>
                <w:szCs w:val="16"/>
              </w:rPr>
            </w:pPr>
            <w:r w:rsidRPr="00645FDF">
              <w:rPr>
                <w:sz w:val="16"/>
                <w:szCs w:val="16"/>
              </w:rPr>
              <w:t>3</w:t>
            </w:r>
          </w:p>
        </w:tc>
        <w:tc>
          <w:tcPr>
            <w:tcW w:w="0" w:type="auto"/>
          </w:tcPr>
          <w:p w14:paraId="6FECB7C5" w14:textId="77777777" w:rsidR="00E0034C" w:rsidRPr="00645FDF" w:rsidRDefault="00E0034C" w:rsidP="004D111B">
            <w:pPr>
              <w:jc w:val="center"/>
              <w:rPr>
                <w:sz w:val="16"/>
                <w:szCs w:val="16"/>
              </w:rPr>
            </w:pPr>
            <w:r w:rsidRPr="00645FDF">
              <w:rPr>
                <w:sz w:val="16"/>
                <w:szCs w:val="16"/>
              </w:rPr>
              <w:t>4a</w:t>
            </w:r>
          </w:p>
        </w:tc>
        <w:tc>
          <w:tcPr>
            <w:tcW w:w="0" w:type="auto"/>
          </w:tcPr>
          <w:p w14:paraId="6752F261" w14:textId="77777777" w:rsidR="00E0034C" w:rsidRPr="00645FDF" w:rsidRDefault="00E0034C" w:rsidP="004D111B">
            <w:pPr>
              <w:jc w:val="center"/>
              <w:rPr>
                <w:sz w:val="16"/>
                <w:szCs w:val="16"/>
              </w:rPr>
            </w:pPr>
            <w:r w:rsidRPr="00645FDF">
              <w:rPr>
                <w:sz w:val="16"/>
                <w:szCs w:val="16"/>
              </w:rPr>
              <w:t>5</w:t>
            </w:r>
          </w:p>
        </w:tc>
        <w:tc>
          <w:tcPr>
            <w:tcW w:w="0" w:type="auto"/>
          </w:tcPr>
          <w:p w14:paraId="74297024" w14:textId="77777777" w:rsidR="00E0034C" w:rsidRPr="00645FDF" w:rsidRDefault="00E0034C" w:rsidP="004D111B">
            <w:pPr>
              <w:jc w:val="center"/>
              <w:rPr>
                <w:sz w:val="16"/>
                <w:szCs w:val="16"/>
              </w:rPr>
            </w:pPr>
            <w:r w:rsidRPr="00645FDF">
              <w:rPr>
                <w:sz w:val="16"/>
                <w:szCs w:val="16"/>
              </w:rPr>
              <w:t>9a</w:t>
            </w:r>
          </w:p>
        </w:tc>
        <w:tc>
          <w:tcPr>
            <w:tcW w:w="0" w:type="auto"/>
          </w:tcPr>
          <w:p w14:paraId="74C00D69" w14:textId="77777777" w:rsidR="00E0034C" w:rsidRPr="00645FDF" w:rsidRDefault="00E0034C" w:rsidP="004D111B">
            <w:pPr>
              <w:jc w:val="center"/>
              <w:rPr>
                <w:sz w:val="16"/>
                <w:szCs w:val="16"/>
              </w:rPr>
            </w:pPr>
            <w:r w:rsidRPr="00645FDF">
              <w:rPr>
                <w:sz w:val="16"/>
                <w:szCs w:val="16"/>
              </w:rPr>
              <w:t>9b</w:t>
            </w:r>
          </w:p>
        </w:tc>
        <w:tc>
          <w:tcPr>
            <w:tcW w:w="0" w:type="auto"/>
          </w:tcPr>
          <w:p w14:paraId="06CF6A90" w14:textId="77777777" w:rsidR="00E0034C" w:rsidRPr="00645FDF" w:rsidRDefault="00E0034C" w:rsidP="004D111B">
            <w:pPr>
              <w:jc w:val="center"/>
              <w:rPr>
                <w:sz w:val="16"/>
                <w:szCs w:val="16"/>
              </w:rPr>
            </w:pPr>
            <w:r w:rsidRPr="00645FDF">
              <w:rPr>
                <w:sz w:val="16"/>
                <w:szCs w:val="16"/>
              </w:rPr>
              <w:t>10a</w:t>
            </w:r>
          </w:p>
        </w:tc>
        <w:tc>
          <w:tcPr>
            <w:tcW w:w="0" w:type="auto"/>
          </w:tcPr>
          <w:p w14:paraId="5E37BBB3" w14:textId="77777777" w:rsidR="00E0034C" w:rsidRPr="00645FDF" w:rsidRDefault="00E0034C" w:rsidP="004D111B">
            <w:pPr>
              <w:rPr>
                <w:sz w:val="16"/>
                <w:szCs w:val="16"/>
              </w:rPr>
            </w:pPr>
            <w:r w:rsidRPr="00645FDF">
              <w:rPr>
                <w:sz w:val="16"/>
                <w:szCs w:val="16"/>
              </w:rPr>
              <w:t>10b</w:t>
            </w:r>
          </w:p>
        </w:tc>
        <w:tc>
          <w:tcPr>
            <w:tcW w:w="0" w:type="auto"/>
          </w:tcPr>
          <w:p w14:paraId="1B28B45F" w14:textId="77777777" w:rsidR="00E0034C" w:rsidRPr="00645FDF" w:rsidRDefault="00E0034C" w:rsidP="004D111B">
            <w:pPr>
              <w:jc w:val="center"/>
              <w:rPr>
                <w:sz w:val="16"/>
                <w:szCs w:val="16"/>
              </w:rPr>
            </w:pPr>
            <w:r w:rsidRPr="00645FDF">
              <w:rPr>
                <w:sz w:val="16"/>
                <w:szCs w:val="16"/>
              </w:rPr>
              <w:t>10c</w:t>
            </w:r>
          </w:p>
        </w:tc>
        <w:tc>
          <w:tcPr>
            <w:tcW w:w="0" w:type="auto"/>
          </w:tcPr>
          <w:p w14:paraId="039C5B09" w14:textId="77777777" w:rsidR="00E0034C" w:rsidRPr="00645FDF" w:rsidRDefault="00E0034C" w:rsidP="004D111B">
            <w:pPr>
              <w:jc w:val="center"/>
              <w:rPr>
                <w:sz w:val="16"/>
                <w:szCs w:val="16"/>
              </w:rPr>
            </w:pPr>
            <w:r w:rsidRPr="00645FDF">
              <w:rPr>
                <w:sz w:val="16"/>
                <w:szCs w:val="16"/>
              </w:rPr>
              <w:t>11a</w:t>
            </w:r>
          </w:p>
        </w:tc>
        <w:tc>
          <w:tcPr>
            <w:tcW w:w="0" w:type="auto"/>
          </w:tcPr>
          <w:p w14:paraId="205D166D" w14:textId="77777777" w:rsidR="00E0034C" w:rsidRPr="00645FDF" w:rsidRDefault="00E0034C" w:rsidP="004D111B">
            <w:pPr>
              <w:jc w:val="center"/>
              <w:rPr>
                <w:sz w:val="16"/>
                <w:szCs w:val="16"/>
              </w:rPr>
            </w:pPr>
            <w:r w:rsidRPr="00645FDF">
              <w:rPr>
                <w:sz w:val="16"/>
                <w:szCs w:val="16"/>
              </w:rPr>
              <w:t>12a</w:t>
            </w:r>
          </w:p>
        </w:tc>
        <w:tc>
          <w:tcPr>
            <w:tcW w:w="0" w:type="auto"/>
          </w:tcPr>
          <w:p w14:paraId="2E32293E" w14:textId="77777777" w:rsidR="00E0034C" w:rsidRPr="00645FDF" w:rsidRDefault="00E0034C" w:rsidP="004D111B">
            <w:pPr>
              <w:jc w:val="center"/>
              <w:rPr>
                <w:sz w:val="16"/>
                <w:szCs w:val="16"/>
              </w:rPr>
            </w:pPr>
            <w:r w:rsidRPr="00645FDF">
              <w:rPr>
                <w:sz w:val="16"/>
                <w:szCs w:val="16"/>
              </w:rPr>
              <w:t>13a</w:t>
            </w:r>
          </w:p>
        </w:tc>
        <w:tc>
          <w:tcPr>
            <w:tcW w:w="0" w:type="auto"/>
          </w:tcPr>
          <w:p w14:paraId="5564FA9A" w14:textId="77777777" w:rsidR="00E0034C" w:rsidRPr="00645FDF" w:rsidRDefault="00E0034C" w:rsidP="004D111B">
            <w:pPr>
              <w:jc w:val="center"/>
              <w:rPr>
                <w:sz w:val="16"/>
                <w:szCs w:val="16"/>
              </w:rPr>
            </w:pPr>
            <w:r w:rsidRPr="00645FDF">
              <w:rPr>
                <w:sz w:val="16"/>
                <w:szCs w:val="16"/>
              </w:rPr>
              <w:t>14a</w:t>
            </w:r>
          </w:p>
        </w:tc>
        <w:tc>
          <w:tcPr>
            <w:tcW w:w="0" w:type="auto"/>
          </w:tcPr>
          <w:p w14:paraId="1DEEBFF0" w14:textId="77777777" w:rsidR="00E0034C" w:rsidRPr="00645FDF" w:rsidRDefault="00E0034C" w:rsidP="004D111B">
            <w:pPr>
              <w:jc w:val="center"/>
              <w:rPr>
                <w:sz w:val="16"/>
                <w:szCs w:val="16"/>
              </w:rPr>
            </w:pPr>
            <w:r w:rsidRPr="00645FDF">
              <w:rPr>
                <w:sz w:val="16"/>
                <w:szCs w:val="16"/>
              </w:rPr>
              <w:t>14b</w:t>
            </w:r>
          </w:p>
        </w:tc>
        <w:tc>
          <w:tcPr>
            <w:tcW w:w="0" w:type="auto"/>
          </w:tcPr>
          <w:p w14:paraId="6B46136E" w14:textId="77777777" w:rsidR="00E0034C" w:rsidRPr="00645FDF" w:rsidRDefault="00E0034C" w:rsidP="004D111B">
            <w:pPr>
              <w:jc w:val="center"/>
              <w:rPr>
                <w:sz w:val="16"/>
                <w:szCs w:val="16"/>
              </w:rPr>
            </w:pPr>
            <w:r w:rsidRPr="00645FDF">
              <w:rPr>
                <w:sz w:val="16"/>
                <w:szCs w:val="16"/>
              </w:rPr>
              <w:t>16a</w:t>
            </w:r>
          </w:p>
        </w:tc>
        <w:tc>
          <w:tcPr>
            <w:tcW w:w="0" w:type="auto"/>
          </w:tcPr>
          <w:p w14:paraId="7A645A78" w14:textId="77777777" w:rsidR="00E0034C" w:rsidRPr="00645FDF" w:rsidRDefault="00E0034C" w:rsidP="004D111B">
            <w:pPr>
              <w:jc w:val="center"/>
              <w:rPr>
                <w:sz w:val="16"/>
                <w:szCs w:val="16"/>
              </w:rPr>
            </w:pPr>
            <w:r w:rsidRPr="00645FDF">
              <w:rPr>
                <w:sz w:val="16"/>
                <w:szCs w:val="16"/>
              </w:rPr>
              <w:t>15a</w:t>
            </w:r>
          </w:p>
        </w:tc>
        <w:tc>
          <w:tcPr>
            <w:tcW w:w="0" w:type="auto"/>
          </w:tcPr>
          <w:p w14:paraId="76EFA301" w14:textId="77777777" w:rsidR="00E0034C" w:rsidRPr="00645FDF" w:rsidRDefault="00E0034C" w:rsidP="004D111B">
            <w:pPr>
              <w:jc w:val="center"/>
              <w:rPr>
                <w:sz w:val="16"/>
                <w:szCs w:val="16"/>
              </w:rPr>
            </w:pPr>
            <w:r w:rsidRPr="00645FDF">
              <w:rPr>
                <w:sz w:val="16"/>
                <w:szCs w:val="16"/>
              </w:rPr>
              <w:t>15b</w:t>
            </w:r>
          </w:p>
        </w:tc>
        <w:tc>
          <w:tcPr>
            <w:tcW w:w="0" w:type="auto"/>
          </w:tcPr>
          <w:p w14:paraId="624D4F7A" w14:textId="77777777" w:rsidR="00E0034C" w:rsidRPr="00645FDF" w:rsidRDefault="00E0034C" w:rsidP="004D111B">
            <w:pPr>
              <w:jc w:val="center"/>
              <w:rPr>
                <w:sz w:val="16"/>
                <w:szCs w:val="16"/>
              </w:rPr>
            </w:pPr>
            <w:r w:rsidRPr="00645FDF">
              <w:rPr>
                <w:sz w:val="16"/>
                <w:szCs w:val="16"/>
              </w:rPr>
              <w:t>17a</w:t>
            </w:r>
          </w:p>
        </w:tc>
        <w:tc>
          <w:tcPr>
            <w:tcW w:w="0" w:type="auto"/>
          </w:tcPr>
          <w:p w14:paraId="4AEEEDBC" w14:textId="77777777" w:rsidR="00E0034C" w:rsidRPr="00645FDF" w:rsidRDefault="00E0034C" w:rsidP="004D111B">
            <w:pPr>
              <w:jc w:val="center"/>
              <w:rPr>
                <w:sz w:val="16"/>
                <w:szCs w:val="16"/>
              </w:rPr>
            </w:pPr>
            <w:r w:rsidRPr="00645FDF">
              <w:rPr>
                <w:sz w:val="16"/>
                <w:szCs w:val="16"/>
              </w:rPr>
              <w:t>18a</w:t>
            </w:r>
          </w:p>
        </w:tc>
        <w:tc>
          <w:tcPr>
            <w:tcW w:w="0" w:type="auto"/>
          </w:tcPr>
          <w:p w14:paraId="4B232D26" w14:textId="77777777" w:rsidR="00E0034C" w:rsidRPr="00645FDF" w:rsidRDefault="00E0034C" w:rsidP="004D111B">
            <w:pPr>
              <w:jc w:val="center"/>
              <w:rPr>
                <w:sz w:val="16"/>
                <w:szCs w:val="16"/>
              </w:rPr>
            </w:pPr>
            <w:r w:rsidRPr="00645FDF">
              <w:rPr>
                <w:sz w:val="16"/>
                <w:szCs w:val="16"/>
              </w:rPr>
              <w:t>18b</w:t>
            </w:r>
          </w:p>
        </w:tc>
      </w:tr>
      <w:tr w:rsidR="00645FDF" w:rsidRPr="00645FDF" w14:paraId="7FDC883C" w14:textId="77777777" w:rsidTr="004D111B">
        <w:tc>
          <w:tcPr>
            <w:tcW w:w="0" w:type="auto"/>
          </w:tcPr>
          <w:p w14:paraId="39F12FE9" w14:textId="77777777" w:rsidR="00E0034C" w:rsidRPr="00645FDF" w:rsidRDefault="00E0034C" w:rsidP="004D111B">
            <w:pPr>
              <w:jc w:val="center"/>
              <w:rPr>
                <w:sz w:val="16"/>
                <w:szCs w:val="16"/>
              </w:rPr>
            </w:pPr>
          </w:p>
        </w:tc>
        <w:tc>
          <w:tcPr>
            <w:tcW w:w="0" w:type="auto"/>
          </w:tcPr>
          <w:p w14:paraId="74C7C533" w14:textId="77777777" w:rsidR="00E0034C" w:rsidRPr="00645FDF" w:rsidRDefault="00E0034C" w:rsidP="004D111B">
            <w:pPr>
              <w:jc w:val="center"/>
              <w:rPr>
                <w:sz w:val="16"/>
                <w:szCs w:val="16"/>
              </w:rPr>
            </w:pPr>
          </w:p>
        </w:tc>
        <w:tc>
          <w:tcPr>
            <w:tcW w:w="0" w:type="auto"/>
          </w:tcPr>
          <w:p w14:paraId="2EE52147" w14:textId="77777777" w:rsidR="00E0034C" w:rsidRPr="00645FDF" w:rsidRDefault="00E0034C" w:rsidP="004D111B">
            <w:pPr>
              <w:jc w:val="center"/>
              <w:rPr>
                <w:sz w:val="16"/>
                <w:szCs w:val="16"/>
              </w:rPr>
            </w:pPr>
          </w:p>
        </w:tc>
        <w:tc>
          <w:tcPr>
            <w:tcW w:w="0" w:type="auto"/>
          </w:tcPr>
          <w:p w14:paraId="273A5C10" w14:textId="22E2FF21" w:rsidR="00E0034C" w:rsidRPr="00645FDF" w:rsidRDefault="00B47E04" w:rsidP="004D111B">
            <w:pPr>
              <w:jc w:val="center"/>
              <w:rPr>
                <w:sz w:val="16"/>
                <w:szCs w:val="16"/>
              </w:rPr>
            </w:pPr>
            <w:r w:rsidRPr="00645FDF">
              <w:rPr>
                <w:sz w:val="16"/>
                <w:szCs w:val="16"/>
              </w:rPr>
              <w:t>X</w:t>
            </w:r>
          </w:p>
        </w:tc>
        <w:tc>
          <w:tcPr>
            <w:tcW w:w="0" w:type="auto"/>
          </w:tcPr>
          <w:p w14:paraId="04EA9F4B" w14:textId="79624790" w:rsidR="00E0034C" w:rsidRPr="00645FDF" w:rsidRDefault="00B47E04" w:rsidP="004D111B">
            <w:pPr>
              <w:jc w:val="center"/>
              <w:rPr>
                <w:sz w:val="16"/>
                <w:szCs w:val="16"/>
              </w:rPr>
            </w:pPr>
            <w:r w:rsidRPr="00645FDF">
              <w:rPr>
                <w:sz w:val="16"/>
                <w:szCs w:val="16"/>
              </w:rPr>
              <w:t>X</w:t>
            </w:r>
          </w:p>
        </w:tc>
        <w:tc>
          <w:tcPr>
            <w:tcW w:w="0" w:type="auto"/>
          </w:tcPr>
          <w:p w14:paraId="37EDACAE" w14:textId="77777777" w:rsidR="00E0034C" w:rsidRPr="00645FDF" w:rsidRDefault="00E0034C" w:rsidP="004D111B">
            <w:pPr>
              <w:jc w:val="center"/>
              <w:rPr>
                <w:sz w:val="16"/>
                <w:szCs w:val="16"/>
              </w:rPr>
            </w:pPr>
          </w:p>
        </w:tc>
        <w:tc>
          <w:tcPr>
            <w:tcW w:w="0" w:type="auto"/>
          </w:tcPr>
          <w:p w14:paraId="34065E09" w14:textId="77777777" w:rsidR="00E0034C" w:rsidRPr="00645FDF" w:rsidRDefault="00E0034C" w:rsidP="004D111B">
            <w:pPr>
              <w:jc w:val="center"/>
              <w:rPr>
                <w:sz w:val="16"/>
                <w:szCs w:val="16"/>
              </w:rPr>
            </w:pPr>
          </w:p>
        </w:tc>
        <w:tc>
          <w:tcPr>
            <w:tcW w:w="0" w:type="auto"/>
          </w:tcPr>
          <w:p w14:paraId="73525C67" w14:textId="77777777" w:rsidR="00E0034C" w:rsidRPr="00645FDF" w:rsidRDefault="00E0034C" w:rsidP="004D111B">
            <w:pPr>
              <w:jc w:val="center"/>
              <w:rPr>
                <w:sz w:val="16"/>
                <w:szCs w:val="16"/>
              </w:rPr>
            </w:pPr>
          </w:p>
        </w:tc>
        <w:tc>
          <w:tcPr>
            <w:tcW w:w="0" w:type="auto"/>
          </w:tcPr>
          <w:p w14:paraId="39AFD327" w14:textId="77777777" w:rsidR="00E0034C" w:rsidRPr="00645FDF" w:rsidRDefault="00E0034C" w:rsidP="004D111B">
            <w:pPr>
              <w:jc w:val="center"/>
              <w:rPr>
                <w:sz w:val="16"/>
                <w:szCs w:val="16"/>
              </w:rPr>
            </w:pPr>
          </w:p>
        </w:tc>
        <w:tc>
          <w:tcPr>
            <w:tcW w:w="0" w:type="auto"/>
          </w:tcPr>
          <w:p w14:paraId="29446333" w14:textId="77777777" w:rsidR="00E0034C" w:rsidRPr="00645FDF" w:rsidRDefault="00E0034C" w:rsidP="004D111B">
            <w:pPr>
              <w:jc w:val="center"/>
              <w:rPr>
                <w:sz w:val="16"/>
                <w:szCs w:val="16"/>
              </w:rPr>
            </w:pPr>
          </w:p>
        </w:tc>
        <w:tc>
          <w:tcPr>
            <w:tcW w:w="0" w:type="auto"/>
          </w:tcPr>
          <w:p w14:paraId="3F9E61CF" w14:textId="77777777" w:rsidR="00E0034C" w:rsidRPr="00645FDF" w:rsidRDefault="00E0034C" w:rsidP="004D111B">
            <w:pPr>
              <w:jc w:val="center"/>
              <w:rPr>
                <w:sz w:val="16"/>
                <w:szCs w:val="16"/>
              </w:rPr>
            </w:pPr>
          </w:p>
        </w:tc>
        <w:tc>
          <w:tcPr>
            <w:tcW w:w="0" w:type="auto"/>
          </w:tcPr>
          <w:p w14:paraId="3A1B2A93" w14:textId="77777777" w:rsidR="00E0034C" w:rsidRPr="00645FDF" w:rsidRDefault="00E0034C" w:rsidP="004D111B">
            <w:pPr>
              <w:jc w:val="center"/>
              <w:rPr>
                <w:sz w:val="16"/>
                <w:szCs w:val="16"/>
              </w:rPr>
            </w:pPr>
          </w:p>
        </w:tc>
        <w:tc>
          <w:tcPr>
            <w:tcW w:w="0" w:type="auto"/>
          </w:tcPr>
          <w:p w14:paraId="3F3D2437" w14:textId="77777777" w:rsidR="00E0034C" w:rsidRPr="00645FDF" w:rsidRDefault="00E0034C" w:rsidP="004D111B">
            <w:pPr>
              <w:jc w:val="center"/>
              <w:rPr>
                <w:sz w:val="16"/>
                <w:szCs w:val="16"/>
              </w:rPr>
            </w:pPr>
          </w:p>
        </w:tc>
        <w:tc>
          <w:tcPr>
            <w:tcW w:w="0" w:type="auto"/>
          </w:tcPr>
          <w:p w14:paraId="27A33184" w14:textId="77777777" w:rsidR="00E0034C" w:rsidRPr="00645FDF" w:rsidRDefault="00E0034C" w:rsidP="004D111B">
            <w:pPr>
              <w:jc w:val="center"/>
              <w:rPr>
                <w:sz w:val="16"/>
                <w:szCs w:val="16"/>
              </w:rPr>
            </w:pPr>
          </w:p>
        </w:tc>
        <w:tc>
          <w:tcPr>
            <w:tcW w:w="0" w:type="auto"/>
          </w:tcPr>
          <w:p w14:paraId="3AAF5F22" w14:textId="77777777" w:rsidR="00E0034C" w:rsidRPr="00645FDF" w:rsidRDefault="00E0034C" w:rsidP="004D111B">
            <w:pPr>
              <w:jc w:val="center"/>
              <w:rPr>
                <w:sz w:val="16"/>
                <w:szCs w:val="16"/>
              </w:rPr>
            </w:pPr>
          </w:p>
        </w:tc>
        <w:tc>
          <w:tcPr>
            <w:tcW w:w="0" w:type="auto"/>
          </w:tcPr>
          <w:p w14:paraId="74E16E72" w14:textId="77777777" w:rsidR="00E0034C" w:rsidRPr="00645FDF" w:rsidRDefault="00E0034C" w:rsidP="004D111B">
            <w:pPr>
              <w:jc w:val="center"/>
              <w:rPr>
                <w:sz w:val="16"/>
                <w:szCs w:val="16"/>
              </w:rPr>
            </w:pPr>
          </w:p>
        </w:tc>
        <w:tc>
          <w:tcPr>
            <w:tcW w:w="0" w:type="auto"/>
          </w:tcPr>
          <w:p w14:paraId="0756F61E" w14:textId="77777777" w:rsidR="00E0034C" w:rsidRPr="00645FDF" w:rsidRDefault="00E0034C" w:rsidP="004D111B">
            <w:pPr>
              <w:jc w:val="center"/>
              <w:rPr>
                <w:sz w:val="16"/>
                <w:szCs w:val="16"/>
              </w:rPr>
            </w:pPr>
          </w:p>
        </w:tc>
        <w:tc>
          <w:tcPr>
            <w:tcW w:w="0" w:type="auto"/>
          </w:tcPr>
          <w:p w14:paraId="2E2C8330" w14:textId="77777777" w:rsidR="00E0034C" w:rsidRPr="00645FDF" w:rsidRDefault="00E0034C" w:rsidP="004D111B">
            <w:pPr>
              <w:jc w:val="center"/>
              <w:rPr>
                <w:sz w:val="16"/>
                <w:szCs w:val="16"/>
              </w:rPr>
            </w:pPr>
          </w:p>
        </w:tc>
        <w:tc>
          <w:tcPr>
            <w:tcW w:w="0" w:type="auto"/>
          </w:tcPr>
          <w:p w14:paraId="7CB19B4E" w14:textId="77777777" w:rsidR="00E0034C" w:rsidRPr="00645FDF" w:rsidRDefault="00E0034C" w:rsidP="004D111B">
            <w:pPr>
              <w:jc w:val="center"/>
              <w:rPr>
                <w:sz w:val="16"/>
                <w:szCs w:val="16"/>
              </w:rPr>
            </w:pPr>
          </w:p>
        </w:tc>
        <w:tc>
          <w:tcPr>
            <w:tcW w:w="0" w:type="auto"/>
          </w:tcPr>
          <w:p w14:paraId="449FFB7E" w14:textId="77777777" w:rsidR="00E0034C" w:rsidRPr="00645FDF" w:rsidRDefault="00E0034C" w:rsidP="004D111B">
            <w:pPr>
              <w:jc w:val="center"/>
              <w:rPr>
                <w:sz w:val="16"/>
                <w:szCs w:val="16"/>
              </w:rPr>
            </w:pPr>
          </w:p>
        </w:tc>
        <w:tc>
          <w:tcPr>
            <w:tcW w:w="0" w:type="auto"/>
          </w:tcPr>
          <w:p w14:paraId="487FE9DD" w14:textId="77777777" w:rsidR="00E0034C" w:rsidRPr="00645FDF" w:rsidRDefault="00E0034C" w:rsidP="004D111B">
            <w:pPr>
              <w:jc w:val="center"/>
              <w:rPr>
                <w:sz w:val="16"/>
                <w:szCs w:val="16"/>
              </w:rPr>
            </w:pPr>
          </w:p>
        </w:tc>
        <w:tc>
          <w:tcPr>
            <w:tcW w:w="0" w:type="auto"/>
          </w:tcPr>
          <w:p w14:paraId="6E3B9BFF" w14:textId="77777777" w:rsidR="00E0034C" w:rsidRPr="00645FDF" w:rsidRDefault="00E0034C" w:rsidP="004D111B">
            <w:pPr>
              <w:jc w:val="center"/>
              <w:rPr>
                <w:sz w:val="16"/>
                <w:szCs w:val="16"/>
              </w:rPr>
            </w:pPr>
          </w:p>
        </w:tc>
      </w:tr>
    </w:tbl>
    <w:p w14:paraId="428CBBC2" w14:textId="7FF54C87" w:rsidR="005619EC" w:rsidRPr="00645FDF" w:rsidRDefault="005619EC" w:rsidP="00AF3FEB">
      <w:pPr>
        <w:pStyle w:val="Brdtext"/>
        <w:tabs>
          <w:tab w:val="left" w:pos="851"/>
        </w:tabs>
        <w:ind w:left="0" w:right="1134"/>
      </w:pPr>
    </w:p>
    <w:p w14:paraId="503875BF" w14:textId="77777777" w:rsidR="00AF3FEB" w:rsidRPr="00645FDF" w:rsidRDefault="00AF3FEB" w:rsidP="00AF3FEB">
      <w:pPr>
        <w:pStyle w:val="Brdtext"/>
        <w:tabs>
          <w:tab w:val="left" w:pos="851"/>
        </w:tabs>
        <w:ind w:left="0" w:right="1134"/>
        <w:rPr>
          <w:u w:val="single"/>
        </w:rPr>
      </w:pPr>
      <w:r w:rsidRPr="00645FDF">
        <w:tab/>
      </w:r>
      <w:r w:rsidRPr="00645FDF">
        <w:rPr>
          <w:u w:val="single"/>
        </w:rPr>
        <w:t>Nyckeltalsberäkning</w:t>
      </w:r>
    </w:p>
    <w:p w14:paraId="2109FECC" w14:textId="5AD69D76" w:rsidR="00AF3FEB" w:rsidRPr="00645FDF" w:rsidRDefault="00AF3FEB" w:rsidP="00AF3FEB">
      <w:pPr>
        <w:pStyle w:val="Brdtext"/>
        <w:tabs>
          <w:tab w:val="left" w:pos="851"/>
        </w:tabs>
        <w:ind w:left="0" w:right="1134"/>
        <w:rPr>
          <w:lang w:val="sv-SE"/>
        </w:rPr>
      </w:pPr>
      <w:r w:rsidRPr="00645FDF">
        <w:rPr>
          <w:lang w:val="sv-SE"/>
        </w:rPr>
        <w:tab/>
        <w:t xml:space="preserve">Nyckeltal = rådata </w:t>
      </w:r>
      <w:r w:rsidR="00CB01FB" w:rsidRPr="00645FDF">
        <w:rPr>
          <w:lang w:val="sv-SE"/>
        </w:rPr>
        <w:t>MSS.3</w:t>
      </w:r>
      <w:r w:rsidRPr="00645FDF">
        <w:rPr>
          <w:lang w:val="sv-SE"/>
        </w:rPr>
        <w:t xml:space="preserve"> / (rådata </w:t>
      </w:r>
      <w:r w:rsidR="00897267" w:rsidRPr="00645FDF">
        <w:rPr>
          <w:lang w:val="sv-SE"/>
        </w:rPr>
        <w:t>MSS.4a</w:t>
      </w:r>
      <w:r w:rsidRPr="00645FDF">
        <w:rPr>
          <w:lang w:val="sv-SE"/>
        </w:rPr>
        <w:t xml:space="preserve"> /10 000)</w:t>
      </w:r>
    </w:p>
    <w:p w14:paraId="1A399DD7" w14:textId="77777777" w:rsidR="00F1770E" w:rsidRPr="00645FDF" w:rsidRDefault="00F1770E" w:rsidP="00BF5E49">
      <w:pPr>
        <w:pStyle w:val="Brdtext"/>
        <w:tabs>
          <w:tab w:val="left" w:pos="709"/>
        </w:tabs>
        <w:spacing w:before="0" w:line="324" w:lineRule="auto"/>
        <w:ind w:right="1815"/>
        <w:rPr>
          <w:lang w:val="sv-SE"/>
        </w:rPr>
      </w:pPr>
    </w:p>
    <w:p w14:paraId="695EDF95" w14:textId="77777777" w:rsidR="00F1770E" w:rsidRPr="00645FDF" w:rsidRDefault="00F1770E" w:rsidP="00BF5E49">
      <w:pPr>
        <w:pStyle w:val="Brdtext"/>
        <w:tabs>
          <w:tab w:val="left" w:pos="709"/>
        </w:tabs>
        <w:spacing w:before="0" w:line="324" w:lineRule="auto"/>
        <w:ind w:right="1815"/>
        <w:rPr>
          <w:lang w:val="sv-SE"/>
        </w:rPr>
      </w:pPr>
    </w:p>
    <w:p w14:paraId="6B235E05" w14:textId="08643C44" w:rsidR="007F78BB" w:rsidRPr="00645FDF" w:rsidRDefault="007F78BB" w:rsidP="00A705EE">
      <w:pPr>
        <w:pStyle w:val="Rubrik11"/>
        <w:tabs>
          <w:tab w:val="left" w:pos="851"/>
        </w:tabs>
        <w:ind w:left="705" w:firstLine="0"/>
        <w:jc w:val="right"/>
        <w:rPr>
          <w:lang w:val="sv-SE"/>
        </w:rPr>
      </w:pPr>
    </w:p>
    <w:p w14:paraId="63BBF12E" w14:textId="6D51A6F4" w:rsidR="00DB7F18" w:rsidRPr="00645FDF" w:rsidRDefault="009A18CE" w:rsidP="00A705EE">
      <w:pPr>
        <w:pStyle w:val="Rubrik11"/>
        <w:tabs>
          <w:tab w:val="left" w:pos="709"/>
          <w:tab w:val="left" w:pos="706"/>
        </w:tabs>
        <w:rPr>
          <w:lang w:val="sv-SE"/>
        </w:rPr>
      </w:pPr>
      <w:r w:rsidRPr="00645FDF">
        <w:rPr>
          <w:lang w:val="sv-SE"/>
        </w:rPr>
        <w:t>MSS.5</w:t>
      </w:r>
      <w:r w:rsidRPr="00645FDF">
        <w:rPr>
          <w:lang w:val="sv-SE"/>
        </w:rPr>
        <w:tab/>
        <w:t>Årsarbetskrafter livsmedelskontroll</w:t>
      </w:r>
    </w:p>
    <w:p w14:paraId="4E731B40" w14:textId="77777777" w:rsidR="00DB7F18" w:rsidRPr="00645FDF" w:rsidRDefault="00DB7F18" w:rsidP="00DB7F18">
      <w:pPr>
        <w:pStyle w:val="Brdtext"/>
        <w:tabs>
          <w:tab w:val="left" w:pos="851"/>
        </w:tabs>
        <w:ind w:right="1134"/>
        <w:rPr>
          <w:u w:val="single"/>
          <w:lang w:val="sv-SE"/>
        </w:rPr>
      </w:pPr>
      <w:r w:rsidRPr="00645FDF">
        <w:rPr>
          <w:u w:val="single"/>
          <w:lang w:val="sv-SE"/>
        </w:rPr>
        <w:t>Syfte</w:t>
      </w:r>
    </w:p>
    <w:p w14:paraId="30E93FCA" w14:textId="252E7586" w:rsidR="00DB7F18" w:rsidRPr="00645FDF" w:rsidRDefault="00DB7F18" w:rsidP="00DB7F18">
      <w:pPr>
        <w:pStyle w:val="Brdtext"/>
        <w:tabs>
          <w:tab w:val="left" w:pos="851"/>
        </w:tabs>
        <w:ind w:right="1134"/>
        <w:rPr>
          <w:lang w:val="sv-SE"/>
        </w:rPr>
      </w:pPr>
      <w:r w:rsidRPr="00645FDF">
        <w:rPr>
          <w:lang w:val="sv-SE"/>
        </w:rPr>
        <w:t>Nyckeltalet gör det möjligt att visa storleken på miljökontorets kontrollverksamhet. Nyckeltalet ingår som underlag för uträkning av flera andra nyckeltal.</w:t>
      </w:r>
    </w:p>
    <w:p w14:paraId="6BD11081" w14:textId="4BCEDF25" w:rsidR="00DB7F18" w:rsidRPr="00645FDF" w:rsidRDefault="00DB7F18" w:rsidP="00A83948">
      <w:pPr>
        <w:pStyle w:val="Brdtext"/>
        <w:tabs>
          <w:tab w:val="left" w:pos="851"/>
        </w:tabs>
        <w:ind w:left="705" w:right="1134"/>
        <w:rPr>
          <w:lang w:val="sv-SE"/>
        </w:rPr>
      </w:pPr>
    </w:p>
    <w:p w14:paraId="5A537E75" w14:textId="08482DB6" w:rsidR="00C576D6" w:rsidRPr="00645FDF" w:rsidRDefault="00C576D6" w:rsidP="00A83948">
      <w:pPr>
        <w:pStyle w:val="Brdtext"/>
        <w:tabs>
          <w:tab w:val="left" w:pos="851"/>
        </w:tabs>
        <w:ind w:left="705" w:right="1134"/>
        <w:rPr>
          <w:u w:val="single"/>
          <w:lang w:val="sv-SE"/>
        </w:rPr>
      </w:pPr>
      <w:r w:rsidRPr="00645FDF">
        <w:rPr>
          <w:lang w:val="sv-SE"/>
        </w:rPr>
        <w:tab/>
      </w:r>
      <w:r w:rsidRPr="00645FDF">
        <w:rPr>
          <w:u w:val="single"/>
          <w:lang w:val="sv-SE"/>
        </w:rPr>
        <w:t>Definition</w:t>
      </w:r>
    </w:p>
    <w:p w14:paraId="46DAC55A" w14:textId="473DE377" w:rsidR="007F78BB" w:rsidRPr="00645FDF" w:rsidRDefault="007F78BB" w:rsidP="00C576D6">
      <w:pPr>
        <w:pStyle w:val="Brdtext"/>
        <w:tabs>
          <w:tab w:val="left" w:pos="851"/>
        </w:tabs>
        <w:ind w:left="851" w:right="1134"/>
        <w:rPr>
          <w:lang w:val="sv-SE"/>
        </w:rPr>
      </w:pPr>
      <w:r w:rsidRPr="00645FDF">
        <w:rPr>
          <w:lang w:val="sv-SE"/>
        </w:rPr>
        <w:t>An</w:t>
      </w:r>
      <w:r w:rsidR="00BE0F61" w:rsidRPr="00645FDF">
        <w:rPr>
          <w:lang w:val="sv-SE"/>
        </w:rPr>
        <w:t>tal årsarbetskrafter som arbetat</w:t>
      </w:r>
      <w:r w:rsidRPr="00645FDF">
        <w:rPr>
          <w:lang w:val="sv-SE"/>
        </w:rPr>
        <w:t xml:space="preserve"> med livsmedelskontroll. Med årsarbetskrafter avses antal tjänster omräknat till heltidstjänster. En deltidsanställd person ingår alltså med den andel av en heltid som tjänsten utgör. Det betyder att en person som arbetar halvtid räknas som 0,5 årsarbetskrafter.</w:t>
      </w:r>
    </w:p>
    <w:p w14:paraId="51D1D7F3" w14:textId="77777777" w:rsidR="007F78BB" w:rsidRPr="00645FDF" w:rsidRDefault="007F78BB" w:rsidP="00C576D6">
      <w:pPr>
        <w:pStyle w:val="Brdtext"/>
        <w:tabs>
          <w:tab w:val="left" w:pos="851"/>
        </w:tabs>
        <w:ind w:left="851" w:right="1134"/>
        <w:rPr>
          <w:lang w:val="sv-SE"/>
        </w:rPr>
      </w:pPr>
      <w:r w:rsidRPr="00645FDF">
        <w:rPr>
          <w:lang w:val="sv-SE"/>
        </w:rPr>
        <w:t>Korrigera för längre tjänstledigheter som t.ex. studier, föräldraledighet eller annan tjänst. Korrigera för längre sjukfrånvaro (där rehabiliteringsutredning görs) men inte för sjuk- och VAB- dagar. Om en person påbörjat eller avslutat sin tjänst under året ska hänsyn tas till det.</w:t>
      </w:r>
    </w:p>
    <w:p w14:paraId="375395A2" w14:textId="77777777" w:rsidR="000145F3" w:rsidRPr="00645FDF" w:rsidRDefault="007F78BB" w:rsidP="00C576D6">
      <w:pPr>
        <w:pStyle w:val="Brdtext"/>
        <w:tabs>
          <w:tab w:val="left" w:pos="851"/>
        </w:tabs>
        <w:ind w:left="851" w:right="1134"/>
        <w:rPr>
          <w:lang w:val="sv-SE"/>
        </w:rPr>
      </w:pPr>
      <w:r w:rsidRPr="00645FDF">
        <w:rPr>
          <w:lang w:val="sv-SE"/>
        </w:rPr>
        <w:t>Chefer, samordnare och administrativ personal, eller del av tjänst med dessa uppgifter, ingår inte.</w:t>
      </w:r>
    </w:p>
    <w:p w14:paraId="7A565F57" w14:textId="2F9662A8" w:rsidR="007F78BB" w:rsidRPr="00645FDF" w:rsidRDefault="007F78BB" w:rsidP="00C576D6">
      <w:pPr>
        <w:pStyle w:val="Brdtext"/>
        <w:tabs>
          <w:tab w:val="left" w:pos="851"/>
        </w:tabs>
        <w:ind w:left="851" w:right="1134"/>
        <w:rPr>
          <w:lang w:val="sv-SE"/>
        </w:rPr>
      </w:pPr>
      <w:r w:rsidRPr="00645FDF">
        <w:rPr>
          <w:lang w:val="sv-SE"/>
        </w:rPr>
        <w:t>Systemförvaltning eller controllerverksamhet ingår inte.</w:t>
      </w:r>
    </w:p>
    <w:p w14:paraId="5E94732E" w14:textId="77777777" w:rsidR="00083783" w:rsidRPr="00645FDF" w:rsidRDefault="007F78BB" w:rsidP="00C576D6">
      <w:pPr>
        <w:pStyle w:val="Brdtext"/>
        <w:tabs>
          <w:tab w:val="left" w:pos="851"/>
        </w:tabs>
        <w:ind w:left="851" w:right="1134"/>
        <w:rPr>
          <w:lang w:val="sv-SE"/>
        </w:rPr>
      </w:pPr>
      <w:r w:rsidRPr="00645FDF">
        <w:rPr>
          <w:lang w:val="sv-SE"/>
        </w:rPr>
        <w:t xml:space="preserve">Man behöver inte titta på utfallet i tidsredovisningen. Man gör en bedömning i antalet tjänster. </w:t>
      </w:r>
    </w:p>
    <w:p w14:paraId="00139F2E" w14:textId="77777777" w:rsidR="009249C4" w:rsidRDefault="007F78BB" w:rsidP="00C576D6">
      <w:pPr>
        <w:pStyle w:val="Brdtext"/>
        <w:tabs>
          <w:tab w:val="left" w:pos="851"/>
        </w:tabs>
        <w:spacing w:before="120" w:line="324" w:lineRule="auto"/>
        <w:ind w:left="851" w:right="1211"/>
        <w:rPr>
          <w:lang w:val="sv-SE"/>
        </w:rPr>
      </w:pPr>
      <w:r w:rsidRPr="00645FDF">
        <w:rPr>
          <w:lang w:val="sv-SE"/>
        </w:rPr>
        <w:t>Enhet: årsarbetskrafter.</w:t>
      </w:r>
    </w:p>
    <w:p w14:paraId="4D1398CB" w14:textId="77777777" w:rsidR="00F10BB4" w:rsidRPr="00645FDF" w:rsidRDefault="00F10BB4" w:rsidP="00C576D6">
      <w:pPr>
        <w:pStyle w:val="Brdtext"/>
        <w:tabs>
          <w:tab w:val="left" w:pos="851"/>
        </w:tabs>
        <w:spacing w:before="120" w:line="324" w:lineRule="auto"/>
        <w:ind w:left="851" w:right="1211"/>
        <w:rPr>
          <w:lang w:val="sv-SE"/>
        </w:rPr>
      </w:pPr>
    </w:p>
    <w:p w14:paraId="3D19099C" w14:textId="7CA72FF6" w:rsidR="00A5211B" w:rsidRPr="00645FDF" w:rsidRDefault="00A5211B" w:rsidP="00C3478D">
      <w:pPr>
        <w:pStyle w:val="Rubrik11"/>
        <w:tabs>
          <w:tab w:val="left" w:pos="866"/>
        </w:tabs>
        <w:spacing w:before="68"/>
        <w:ind w:left="0" w:right="1981" w:firstLine="0"/>
        <w:rPr>
          <w:sz w:val="16"/>
          <w:szCs w:val="16"/>
          <w:lang w:val="sv-SE"/>
        </w:rPr>
      </w:pPr>
    </w:p>
    <w:p w14:paraId="17FEAFA5" w14:textId="6A2F239B" w:rsidR="00C3478D" w:rsidRPr="00645FDF" w:rsidRDefault="00C3478D" w:rsidP="00C3478D">
      <w:pPr>
        <w:pStyle w:val="Brdtext"/>
        <w:tabs>
          <w:tab w:val="left" w:pos="851"/>
        </w:tabs>
        <w:ind w:left="0" w:right="1134"/>
        <w:rPr>
          <w:u w:val="single"/>
          <w:lang w:val="sv-SE"/>
        </w:rPr>
      </w:pPr>
      <w:r w:rsidRPr="00645FDF">
        <w:rPr>
          <w:lang w:val="sv-SE"/>
        </w:rPr>
        <w:lastRenderedPageBreak/>
        <w:tab/>
      </w:r>
      <w:r w:rsidRPr="00645FDF">
        <w:rPr>
          <w:u w:val="single"/>
          <w:lang w:val="sv-SE"/>
        </w:rPr>
        <w:t>Rådata</w:t>
      </w:r>
    </w:p>
    <w:p w14:paraId="20A50D75" w14:textId="5970E683" w:rsidR="00C3478D" w:rsidRPr="00645FDF" w:rsidRDefault="00C3478D" w:rsidP="00C3478D">
      <w:pPr>
        <w:pStyle w:val="Brdtext"/>
        <w:tabs>
          <w:tab w:val="left" w:pos="851"/>
        </w:tabs>
        <w:ind w:left="0" w:right="1134"/>
        <w:rPr>
          <w:lang w:val="sv-SE"/>
        </w:rPr>
      </w:pPr>
      <w:r w:rsidRPr="00645FDF">
        <w:rPr>
          <w:lang w:val="sv-SE"/>
        </w:rPr>
        <w:tab/>
        <w:t>Nyckeltalet ge</w:t>
      </w:r>
      <w:r w:rsidR="002E7648" w:rsidRPr="00645FDF">
        <w:rPr>
          <w:lang w:val="sv-SE"/>
        </w:rPr>
        <w:t>n</w:t>
      </w:r>
      <w:r w:rsidRPr="00645FDF">
        <w:rPr>
          <w:lang w:val="sv-SE"/>
        </w:rPr>
        <w:t>ereras från följande rådata.</w:t>
      </w:r>
    </w:p>
    <w:p w14:paraId="7AE068EB" w14:textId="77777777" w:rsidR="00C3478D" w:rsidRPr="0049336D" w:rsidRDefault="00C3478D" w:rsidP="00C3478D">
      <w:pPr>
        <w:pStyle w:val="Brdtext"/>
        <w:tabs>
          <w:tab w:val="left" w:pos="851"/>
        </w:tabs>
        <w:ind w:left="0" w:right="1134"/>
        <w:rPr>
          <w:lang w:val="sv-SE"/>
        </w:rPr>
      </w:pPr>
      <w:r w:rsidRPr="0049336D">
        <w:rPr>
          <w:lang w:val="sv-SE"/>
        </w:rPr>
        <w:tab/>
      </w:r>
    </w:p>
    <w:tbl>
      <w:tblPr>
        <w:tblStyle w:val="Tabellrutnt"/>
        <w:tblW w:w="0" w:type="auto"/>
        <w:tblLook w:val="04A0" w:firstRow="1" w:lastRow="0" w:firstColumn="1" w:lastColumn="0" w:noHBand="0" w:noVBand="1"/>
      </w:tblPr>
      <w:tblGrid>
        <w:gridCol w:w="298"/>
        <w:gridCol w:w="298"/>
        <w:gridCol w:w="374"/>
        <w:gridCol w:w="298"/>
        <w:gridCol w:w="374"/>
        <w:gridCol w:w="300"/>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65EEA07A" w14:textId="77777777" w:rsidTr="004D111B">
        <w:tc>
          <w:tcPr>
            <w:tcW w:w="0" w:type="auto"/>
          </w:tcPr>
          <w:p w14:paraId="2442FA81" w14:textId="77777777" w:rsidR="00DD660F" w:rsidRPr="00645FDF" w:rsidRDefault="00DD660F" w:rsidP="004D111B">
            <w:pPr>
              <w:jc w:val="center"/>
              <w:rPr>
                <w:sz w:val="16"/>
                <w:szCs w:val="16"/>
              </w:rPr>
            </w:pPr>
            <w:r w:rsidRPr="00645FDF">
              <w:rPr>
                <w:sz w:val="16"/>
                <w:szCs w:val="16"/>
              </w:rPr>
              <w:t xml:space="preserve">1 </w:t>
            </w:r>
          </w:p>
        </w:tc>
        <w:tc>
          <w:tcPr>
            <w:tcW w:w="0" w:type="auto"/>
          </w:tcPr>
          <w:p w14:paraId="3890F337" w14:textId="77777777" w:rsidR="00DD660F" w:rsidRPr="00645FDF" w:rsidRDefault="00DD660F" w:rsidP="004D111B">
            <w:pPr>
              <w:jc w:val="center"/>
              <w:rPr>
                <w:sz w:val="16"/>
                <w:szCs w:val="16"/>
              </w:rPr>
            </w:pPr>
            <w:r w:rsidRPr="00645FDF">
              <w:rPr>
                <w:sz w:val="16"/>
                <w:szCs w:val="16"/>
              </w:rPr>
              <w:t>2</w:t>
            </w:r>
          </w:p>
        </w:tc>
        <w:tc>
          <w:tcPr>
            <w:tcW w:w="0" w:type="auto"/>
          </w:tcPr>
          <w:p w14:paraId="2BCF6258" w14:textId="77777777" w:rsidR="00DD660F" w:rsidRPr="00645FDF" w:rsidRDefault="00DD660F" w:rsidP="004D111B">
            <w:pPr>
              <w:jc w:val="center"/>
              <w:rPr>
                <w:sz w:val="16"/>
                <w:szCs w:val="16"/>
              </w:rPr>
            </w:pPr>
            <w:r w:rsidRPr="00645FDF">
              <w:rPr>
                <w:sz w:val="16"/>
                <w:szCs w:val="16"/>
              </w:rPr>
              <w:t>2a</w:t>
            </w:r>
          </w:p>
        </w:tc>
        <w:tc>
          <w:tcPr>
            <w:tcW w:w="0" w:type="auto"/>
          </w:tcPr>
          <w:p w14:paraId="4DFC89E2" w14:textId="77777777" w:rsidR="00DD660F" w:rsidRPr="00645FDF" w:rsidRDefault="00DD660F" w:rsidP="004D111B">
            <w:pPr>
              <w:rPr>
                <w:sz w:val="16"/>
                <w:szCs w:val="16"/>
              </w:rPr>
            </w:pPr>
            <w:r w:rsidRPr="00645FDF">
              <w:rPr>
                <w:sz w:val="16"/>
                <w:szCs w:val="16"/>
              </w:rPr>
              <w:t>3</w:t>
            </w:r>
          </w:p>
        </w:tc>
        <w:tc>
          <w:tcPr>
            <w:tcW w:w="0" w:type="auto"/>
          </w:tcPr>
          <w:p w14:paraId="6C427A9E" w14:textId="77777777" w:rsidR="00DD660F" w:rsidRPr="00645FDF" w:rsidRDefault="00DD660F" w:rsidP="004D111B">
            <w:pPr>
              <w:jc w:val="center"/>
              <w:rPr>
                <w:sz w:val="16"/>
                <w:szCs w:val="16"/>
              </w:rPr>
            </w:pPr>
            <w:r w:rsidRPr="00645FDF">
              <w:rPr>
                <w:sz w:val="16"/>
                <w:szCs w:val="16"/>
              </w:rPr>
              <w:t>4a</w:t>
            </w:r>
          </w:p>
        </w:tc>
        <w:tc>
          <w:tcPr>
            <w:tcW w:w="0" w:type="auto"/>
          </w:tcPr>
          <w:p w14:paraId="4D66DF3B" w14:textId="77777777" w:rsidR="00DD660F" w:rsidRPr="00645FDF" w:rsidRDefault="00DD660F" w:rsidP="004D111B">
            <w:pPr>
              <w:jc w:val="center"/>
              <w:rPr>
                <w:sz w:val="16"/>
                <w:szCs w:val="16"/>
              </w:rPr>
            </w:pPr>
            <w:r w:rsidRPr="00645FDF">
              <w:rPr>
                <w:sz w:val="16"/>
                <w:szCs w:val="16"/>
              </w:rPr>
              <w:t>5</w:t>
            </w:r>
          </w:p>
        </w:tc>
        <w:tc>
          <w:tcPr>
            <w:tcW w:w="0" w:type="auto"/>
          </w:tcPr>
          <w:p w14:paraId="7E8EC08F" w14:textId="77777777" w:rsidR="00DD660F" w:rsidRPr="00645FDF" w:rsidRDefault="00DD660F" w:rsidP="004D111B">
            <w:pPr>
              <w:jc w:val="center"/>
              <w:rPr>
                <w:sz w:val="16"/>
                <w:szCs w:val="16"/>
              </w:rPr>
            </w:pPr>
            <w:r w:rsidRPr="00645FDF">
              <w:rPr>
                <w:sz w:val="16"/>
                <w:szCs w:val="16"/>
              </w:rPr>
              <w:t>9a</w:t>
            </w:r>
          </w:p>
        </w:tc>
        <w:tc>
          <w:tcPr>
            <w:tcW w:w="0" w:type="auto"/>
          </w:tcPr>
          <w:p w14:paraId="457E1DE4" w14:textId="77777777" w:rsidR="00DD660F" w:rsidRPr="00645FDF" w:rsidRDefault="00DD660F" w:rsidP="004D111B">
            <w:pPr>
              <w:jc w:val="center"/>
              <w:rPr>
                <w:sz w:val="16"/>
                <w:szCs w:val="16"/>
              </w:rPr>
            </w:pPr>
            <w:r w:rsidRPr="00645FDF">
              <w:rPr>
                <w:sz w:val="16"/>
                <w:szCs w:val="16"/>
              </w:rPr>
              <w:t>9b</w:t>
            </w:r>
          </w:p>
        </w:tc>
        <w:tc>
          <w:tcPr>
            <w:tcW w:w="0" w:type="auto"/>
          </w:tcPr>
          <w:p w14:paraId="124D9C0E" w14:textId="77777777" w:rsidR="00DD660F" w:rsidRPr="00645FDF" w:rsidRDefault="00DD660F" w:rsidP="004D111B">
            <w:pPr>
              <w:jc w:val="center"/>
              <w:rPr>
                <w:sz w:val="16"/>
                <w:szCs w:val="16"/>
              </w:rPr>
            </w:pPr>
            <w:r w:rsidRPr="00645FDF">
              <w:rPr>
                <w:sz w:val="16"/>
                <w:szCs w:val="16"/>
              </w:rPr>
              <w:t>10a</w:t>
            </w:r>
          </w:p>
        </w:tc>
        <w:tc>
          <w:tcPr>
            <w:tcW w:w="0" w:type="auto"/>
          </w:tcPr>
          <w:p w14:paraId="466891F6" w14:textId="77777777" w:rsidR="00DD660F" w:rsidRPr="00645FDF" w:rsidRDefault="00DD660F" w:rsidP="004D111B">
            <w:pPr>
              <w:rPr>
                <w:sz w:val="16"/>
                <w:szCs w:val="16"/>
              </w:rPr>
            </w:pPr>
            <w:r w:rsidRPr="00645FDF">
              <w:rPr>
                <w:sz w:val="16"/>
                <w:szCs w:val="16"/>
              </w:rPr>
              <w:t>10b</w:t>
            </w:r>
          </w:p>
        </w:tc>
        <w:tc>
          <w:tcPr>
            <w:tcW w:w="0" w:type="auto"/>
          </w:tcPr>
          <w:p w14:paraId="34B47225" w14:textId="77777777" w:rsidR="00DD660F" w:rsidRPr="00645FDF" w:rsidRDefault="00DD660F" w:rsidP="004D111B">
            <w:pPr>
              <w:jc w:val="center"/>
              <w:rPr>
                <w:sz w:val="16"/>
                <w:szCs w:val="16"/>
              </w:rPr>
            </w:pPr>
            <w:r w:rsidRPr="00645FDF">
              <w:rPr>
                <w:sz w:val="16"/>
                <w:szCs w:val="16"/>
              </w:rPr>
              <w:t>10c</w:t>
            </w:r>
          </w:p>
        </w:tc>
        <w:tc>
          <w:tcPr>
            <w:tcW w:w="0" w:type="auto"/>
          </w:tcPr>
          <w:p w14:paraId="098BBEE0" w14:textId="77777777" w:rsidR="00DD660F" w:rsidRPr="00645FDF" w:rsidRDefault="00DD660F" w:rsidP="004D111B">
            <w:pPr>
              <w:jc w:val="center"/>
              <w:rPr>
                <w:sz w:val="16"/>
                <w:szCs w:val="16"/>
              </w:rPr>
            </w:pPr>
            <w:r w:rsidRPr="00645FDF">
              <w:rPr>
                <w:sz w:val="16"/>
                <w:szCs w:val="16"/>
              </w:rPr>
              <w:t>11a</w:t>
            </w:r>
          </w:p>
        </w:tc>
        <w:tc>
          <w:tcPr>
            <w:tcW w:w="0" w:type="auto"/>
          </w:tcPr>
          <w:p w14:paraId="51264B26" w14:textId="77777777" w:rsidR="00DD660F" w:rsidRPr="00645FDF" w:rsidRDefault="00DD660F" w:rsidP="004D111B">
            <w:pPr>
              <w:jc w:val="center"/>
              <w:rPr>
                <w:sz w:val="16"/>
                <w:szCs w:val="16"/>
              </w:rPr>
            </w:pPr>
            <w:r w:rsidRPr="00645FDF">
              <w:rPr>
                <w:sz w:val="16"/>
                <w:szCs w:val="16"/>
              </w:rPr>
              <w:t>12a</w:t>
            </w:r>
          </w:p>
        </w:tc>
        <w:tc>
          <w:tcPr>
            <w:tcW w:w="0" w:type="auto"/>
          </w:tcPr>
          <w:p w14:paraId="451DDE5A" w14:textId="77777777" w:rsidR="00DD660F" w:rsidRPr="00645FDF" w:rsidRDefault="00DD660F" w:rsidP="004D111B">
            <w:pPr>
              <w:jc w:val="center"/>
              <w:rPr>
                <w:sz w:val="16"/>
                <w:szCs w:val="16"/>
              </w:rPr>
            </w:pPr>
            <w:r w:rsidRPr="00645FDF">
              <w:rPr>
                <w:sz w:val="16"/>
                <w:szCs w:val="16"/>
              </w:rPr>
              <w:t>13a</w:t>
            </w:r>
          </w:p>
        </w:tc>
        <w:tc>
          <w:tcPr>
            <w:tcW w:w="0" w:type="auto"/>
          </w:tcPr>
          <w:p w14:paraId="25E7EB9A" w14:textId="77777777" w:rsidR="00DD660F" w:rsidRPr="00645FDF" w:rsidRDefault="00DD660F" w:rsidP="004D111B">
            <w:pPr>
              <w:jc w:val="center"/>
              <w:rPr>
                <w:sz w:val="16"/>
                <w:szCs w:val="16"/>
              </w:rPr>
            </w:pPr>
            <w:r w:rsidRPr="00645FDF">
              <w:rPr>
                <w:sz w:val="16"/>
                <w:szCs w:val="16"/>
              </w:rPr>
              <w:t>14a</w:t>
            </w:r>
          </w:p>
        </w:tc>
        <w:tc>
          <w:tcPr>
            <w:tcW w:w="0" w:type="auto"/>
          </w:tcPr>
          <w:p w14:paraId="4D4642AB" w14:textId="77777777" w:rsidR="00DD660F" w:rsidRPr="00645FDF" w:rsidRDefault="00DD660F" w:rsidP="004D111B">
            <w:pPr>
              <w:jc w:val="center"/>
              <w:rPr>
                <w:sz w:val="16"/>
                <w:szCs w:val="16"/>
              </w:rPr>
            </w:pPr>
            <w:r w:rsidRPr="00645FDF">
              <w:rPr>
                <w:sz w:val="16"/>
                <w:szCs w:val="16"/>
              </w:rPr>
              <w:t>14b</w:t>
            </w:r>
          </w:p>
        </w:tc>
        <w:tc>
          <w:tcPr>
            <w:tcW w:w="0" w:type="auto"/>
          </w:tcPr>
          <w:p w14:paraId="1B787E27" w14:textId="77777777" w:rsidR="00DD660F" w:rsidRPr="00645FDF" w:rsidRDefault="00DD660F" w:rsidP="004D111B">
            <w:pPr>
              <w:jc w:val="center"/>
              <w:rPr>
                <w:sz w:val="16"/>
                <w:szCs w:val="16"/>
              </w:rPr>
            </w:pPr>
            <w:r w:rsidRPr="00645FDF">
              <w:rPr>
                <w:sz w:val="16"/>
                <w:szCs w:val="16"/>
              </w:rPr>
              <w:t>16a</w:t>
            </w:r>
          </w:p>
        </w:tc>
        <w:tc>
          <w:tcPr>
            <w:tcW w:w="0" w:type="auto"/>
          </w:tcPr>
          <w:p w14:paraId="788C6473" w14:textId="77777777" w:rsidR="00DD660F" w:rsidRPr="00645FDF" w:rsidRDefault="00DD660F" w:rsidP="004D111B">
            <w:pPr>
              <w:jc w:val="center"/>
              <w:rPr>
                <w:sz w:val="16"/>
                <w:szCs w:val="16"/>
              </w:rPr>
            </w:pPr>
            <w:r w:rsidRPr="00645FDF">
              <w:rPr>
                <w:sz w:val="16"/>
                <w:szCs w:val="16"/>
              </w:rPr>
              <w:t>15a</w:t>
            </w:r>
          </w:p>
        </w:tc>
        <w:tc>
          <w:tcPr>
            <w:tcW w:w="0" w:type="auto"/>
          </w:tcPr>
          <w:p w14:paraId="3CF67827" w14:textId="77777777" w:rsidR="00DD660F" w:rsidRPr="00645FDF" w:rsidRDefault="00DD660F" w:rsidP="004D111B">
            <w:pPr>
              <w:jc w:val="center"/>
              <w:rPr>
                <w:sz w:val="16"/>
                <w:szCs w:val="16"/>
              </w:rPr>
            </w:pPr>
            <w:r w:rsidRPr="00645FDF">
              <w:rPr>
                <w:sz w:val="16"/>
                <w:szCs w:val="16"/>
              </w:rPr>
              <w:t>15b</w:t>
            </w:r>
          </w:p>
        </w:tc>
        <w:tc>
          <w:tcPr>
            <w:tcW w:w="0" w:type="auto"/>
          </w:tcPr>
          <w:p w14:paraId="566C4B0E" w14:textId="77777777" w:rsidR="00DD660F" w:rsidRPr="00645FDF" w:rsidRDefault="00DD660F" w:rsidP="004D111B">
            <w:pPr>
              <w:jc w:val="center"/>
              <w:rPr>
                <w:sz w:val="16"/>
                <w:szCs w:val="16"/>
              </w:rPr>
            </w:pPr>
            <w:r w:rsidRPr="00645FDF">
              <w:rPr>
                <w:sz w:val="16"/>
                <w:szCs w:val="16"/>
              </w:rPr>
              <w:t>17a</w:t>
            </w:r>
          </w:p>
        </w:tc>
        <w:tc>
          <w:tcPr>
            <w:tcW w:w="0" w:type="auto"/>
          </w:tcPr>
          <w:p w14:paraId="13883E97" w14:textId="77777777" w:rsidR="00DD660F" w:rsidRPr="00645FDF" w:rsidRDefault="00DD660F" w:rsidP="004D111B">
            <w:pPr>
              <w:jc w:val="center"/>
              <w:rPr>
                <w:sz w:val="16"/>
                <w:szCs w:val="16"/>
              </w:rPr>
            </w:pPr>
            <w:r w:rsidRPr="00645FDF">
              <w:rPr>
                <w:sz w:val="16"/>
                <w:szCs w:val="16"/>
              </w:rPr>
              <w:t>18a</w:t>
            </w:r>
          </w:p>
        </w:tc>
        <w:tc>
          <w:tcPr>
            <w:tcW w:w="0" w:type="auto"/>
          </w:tcPr>
          <w:p w14:paraId="6CD5ECE9" w14:textId="77777777" w:rsidR="00DD660F" w:rsidRPr="00645FDF" w:rsidRDefault="00DD660F" w:rsidP="004D111B">
            <w:pPr>
              <w:jc w:val="center"/>
              <w:rPr>
                <w:sz w:val="16"/>
                <w:szCs w:val="16"/>
              </w:rPr>
            </w:pPr>
            <w:r w:rsidRPr="00645FDF">
              <w:rPr>
                <w:sz w:val="16"/>
                <w:szCs w:val="16"/>
              </w:rPr>
              <w:t>18b</w:t>
            </w:r>
          </w:p>
        </w:tc>
      </w:tr>
      <w:tr w:rsidR="00645FDF" w:rsidRPr="00645FDF" w14:paraId="74BEBD7B" w14:textId="77777777" w:rsidTr="004D111B">
        <w:tc>
          <w:tcPr>
            <w:tcW w:w="0" w:type="auto"/>
          </w:tcPr>
          <w:p w14:paraId="0E8F4FA6" w14:textId="77777777" w:rsidR="00DD660F" w:rsidRPr="00645FDF" w:rsidRDefault="00DD660F" w:rsidP="004D111B">
            <w:pPr>
              <w:jc w:val="center"/>
              <w:rPr>
                <w:sz w:val="16"/>
                <w:szCs w:val="16"/>
              </w:rPr>
            </w:pPr>
          </w:p>
        </w:tc>
        <w:tc>
          <w:tcPr>
            <w:tcW w:w="0" w:type="auto"/>
          </w:tcPr>
          <w:p w14:paraId="2AEF594A" w14:textId="77777777" w:rsidR="00DD660F" w:rsidRPr="00645FDF" w:rsidRDefault="00DD660F" w:rsidP="004D111B">
            <w:pPr>
              <w:jc w:val="center"/>
              <w:rPr>
                <w:sz w:val="16"/>
                <w:szCs w:val="16"/>
              </w:rPr>
            </w:pPr>
          </w:p>
        </w:tc>
        <w:tc>
          <w:tcPr>
            <w:tcW w:w="0" w:type="auto"/>
          </w:tcPr>
          <w:p w14:paraId="3B413863" w14:textId="77777777" w:rsidR="00DD660F" w:rsidRPr="00645FDF" w:rsidRDefault="00DD660F" w:rsidP="004D111B">
            <w:pPr>
              <w:jc w:val="center"/>
              <w:rPr>
                <w:sz w:val="16"/>
                <w:szCs w:val="16"/>
              </w:rPr>
            </w:pPr>
          </w:p>
        </w:tc>
        <w:tc>
          <w:tcPr>
            <w:tcW w:w="0" w:type="auto"/>
          </w:tcPr>
          <w:p w14:paraId="501CF2E6" w14:textId="77777777" w:rsidR="00DD660F" w:rsidRPr="00645FDF" w:rsidRDefault="00DD660F" w:rsidP="004D111B">
            <w:pPr>
              <w:jc w:val="center"/>
              <w:rPr>
                <w:sz w:val="16"/>
                <w:szCs w:val="16"/>
              </w:rPr>
            </w:pPr>
          </w:p>
        </w:tc>
        <w:tc>
          <w:tcPr>
            <w:tcW w:w="0" w:type="auto"/>
          </w:tcPr>
          <w:p w14:paraId="019F3F98" w14:textId="77777777" w:rsidR="00DD660F" w:rsidRPr="00645FDF" w:rsidRDefault="00DD660F" w:rsidP="004D111B">
            <w:pPr>
              <w:jc w:val="center"/>
              <w:rPr>
                <w:sz w:val="16"/>
                <w:szCs w:val="16"/>
              </w:rPr>
            </w:pPr>
          </w:p>
        </w:tc>
        <w:tc>
          <w:tcPr>
            <w:tcW w:w="0" w:type="auto"/>
          </w:tcPr>
          <w:p w14:paraId="55575C1F" w14:textId="0701381A" w:rsidR="00DD660F" w:rsidRPr="00645FDF" w:rsidRDefault="002247C5" w:rsidP="004D111B">
            <w:pPr>
              <w:jc w:val="center"/>
              <w:rPr>
                <w:sz w:val="16"/>
                <w:szCs w:val="16"/>
              </w:rPr>
            </w:pPr>
            <w:r w:rsidRPr="00645FDF">
              <w:rPr>
                <w:sz w:val="16"/>
                <w:szCs w:val="16"/>
              </w:rPr>
              <w:t>X</w:t>
            </w:r>
          </w:p>
        </w:tc>
        <w:tc>
          <w:tcPr>
            <w:tcW w:w="0" w:type="auto"/>
          </w:tcPr>
          <w:p w14:paraId="1375EA0E" w14:textId="77777777" w:rsidR="00DD660F" w:rsidRPr="00645FDF" w:rsidRDefault="00DD660F" w:rsidP="004D111B">
            <w:pPr>
              <w:jc w:val="center"/>
              <w:rPr>
                <w:sz w:val="16"/>
                <w:szCs w:val="16"/>
              </w:rPr>
            </w:pPr>
          </w:p>
        </w:tc>
        <w:tc>
          <w:tcPr>
            <w:tcW w:w="0" w:type="auto"/>
          </w:tcPr>
          <w:p w14:paraId="2DA0E365" w14:textId="77777777" w:rsidR="00DD660F" w:rsidRPr="00645FDF" w:rsidRDefault="00DD660F" w:rsidP="004D111B">
            <w:pPr>
              <w:jc w:val="center"/>
              <w:rPr>
                <w:sz w:val="16"/>
                <w:szCs w:val="16"/>
              </w:rPr>
            </w:pPr>
          </w:p>
        </w:tc>
        <w:tc>
          <w:tcPr>
            <w:tcW w:w="0" w:type="auto"/>
          </w:tcPr>
          <w:p w14:paraId="10405809" w14:textId="77777777" w:rsidR="00DD660F" w:rsidRPr="00645FDF" w:rsidRDefault="00DD660F" w:rsidP="004D111B">
            <w:pPr>
              <w:jc w:val="center"/>
              <w:rPr>
                <w:sz w:val="16"/>
                <w:szCs w:val="16"/>
              </w:rPr>
            </w:pPr>
          </w:p>
        </w:tc>
        <w:tc>
          <w:tcPr>
            <w:tcW w:w="0" w:type="auto"/>
          </w:tcPr>
          <w:p w14:paraId="0F7E098B" w14:textId="77777777" w:rsidR="00DD660F" w:rsidRPr="00645FDF" w:rsidRDefault="00DD660F" w:rsidP="004D111B">
            <w:pPr>
              <w:jc w:val="center"/>
              <w:rPr>
                <w:sz w:val="16"/>
                <w:szCs w:val="16"/>
              </w:rPr>
            </w:pPr>
          </w:p>
        </w:tc>
        <w:tc>
          <w:tcPr>
            <w:tcW w:w="0" w:type="auto"/>
          </w:tcPr>
          <w:p w14:paraId="7140DCC7" w14:textId="77777777" w:rsidR="00DD660F" w:rsidRPr="00645FDF" w:rsidRDefault="00DD660F" w:rsidP="004D111B">
            <w:pPr>
              <w:jc w:val="center"/>
              <w:rPr>
                <w:sz w:val="16"/>
                <w:szCs w:val="16"/>
              </w:rPr>
            </w:pPr>
          </w:p>
        </w:tc>
        <w:tc>
          <w:tcPr>
            <w:tcW w:w="0" w:type="auto"/>
          </w:tcPr>
          <w:p w14:paraId="6062C2D7" w14:textId="77777777" w:rsidR="00DD660F" w:rsidRPr="00645FDF" w:rsidRDefault="00DD660F" w:rsidP="004D111B">
            <w:pPr>
              <w:jc w:val="center"/>
              <w:rPr>
                <w:sz w:val="16"/>
                <w:szCs w:val="16"/>
              </w:rPr>
            </w:pPr>
          </w:p>
        </w:tc>
        <w:tc>
          <w:tcPr>
            <w:tcW w:w="0" w:type="auto"/>
          </w:tcPr>
          <w:p w14:paraId="47D99862" w14:textId="77777777" w:rsidR="00DD660F" w:rsidRPr="00645FDF" w:rsidRDefault="00DD660F" w:rsidP="004D111B">
            <w:pPr>
              <w:jc w:val="center"/>
              <w:rPr>
                <w:sz w:val="16"/>
                <w:szCs w:val="16"/>
              </w:rPr>
            </w:pPr>
          </w:p>
        </w:tc>
        <w:tc>
          <w:tcPr>
            <w:tcW w:w="0" w:type="auto"/>
          </w:tcPr>
          <w:p w14:paraId="01B7BF1F" w14:textId="77777777" w:rsidR="00DD660F" w:rsidRPr="00645FDF" w:rsidRDefault="00DD660F" w:rsidP="004D111B">
            <w:pPr>
              <w:jc w:val="center"/>
              <w:rPr>
                <w:sz w:val="16"/>
                <w:szCs w:val="16"/>
              </w:rPr>
            </w:pPr>
          </w:p>
        </w:tc>
        <w:tc>
          <w:tcPr>
            <w:tcW w:w="0" w:type="auto"/>
          </w:tcPr>
          <w:p w14:paraId="012BC1BC" w14:textId="77777777" w:rsidR="00DD660F" w:rsidRPr="00645FDF" w:rsidRDefault="00DD660F" w:rsidP="004D111B">
            <w:pPr>
              <w:jc w:val="center"/>
              <w:rPr>
                <w:sz w:val="16"/>
                <w:szCs w:val="16"/>
              </w:rPr>
            </w:pPr>
          </w:p>
        </w:tc>
        <w:tc>
          <w:tcPr>
            <w:tcW w:w="0" w:type="auto"/>
          </w:tcPr>
          <w:p w14:paraId="06B408FE" w14:textId="77777777" w:rsidR="00DD660F" w:rsidRPr="00645FDF" w:rsidRDefault="00DD660F" w:rsidP="004D111B">
            <w:pPr>
              <w:jc w:val="center"/>
              <w:rPr>
                <w:sz w:val="16"/>
                <w:szCs w:val="16"/>
              </w:rPr>
            </w:pPr>
          </w:p>
        </w:tc>
        <w:tc>
          <w:tcPr>
            <w:tcW w:w="0" w:type="auto"/>
          </w:tcPr>
          <w:p w14:paraId="43C9AB85" w14:textId="77777777" w:rsidR="00DD660F" w:rsidRPr="00645FDF" w:rsidRDefault="00DD660F" w:rsidP="004D111B">
            <w:pPr>
              <w:jc w:val="center"/>
              <w:rPr>
                <w:sz w:val="16"/>
                <w:szCs w:val="16"/>
              </w:rPr>
            </w:pPr>
          </w:p>
        </w:tc>
        <w:tc>
          <w:tcPr>
            <w:tcW w:w="0" w:type="auto"/>
          </w:tcPr>
          <w:p w14:paraId="2AC5DD53" w14:textId="77777777" w:rsidR="00DD660F" w:rsidRPr="00645FDF" w:rsidRDefault="00DD660F" w:rsidP="004D111B">
            <w:pPr>
              <w:jc w:val="center"/>
              <w:rPr>
                <w:sz w:val="16"/>
                <w:szCs w:val="16"/>
              </w:rPr>
            </w:pPr>
          </w:p>
        </w:tc>
        <w:tc>
          <w:tcPr>
            <w:tcW w:w="0" w:type="auto"/>
          </w:tcPr>
          <w:p w14:paraId="03C87433" w14:textId="77777777" w:rsidR="00DD660F" w:rsidRPr="00645FDF" w:rsidRDefault="00DD660F" w:rsidP="004D111B">
            <w:pPr>
              <w:jc w:val="center"/>
              <w:rPr>
                <w:sz w:val="16"/>
                <w:szCs w:val="16"/>
              </w:rPr>
            </w:pPr>
          </w:p>
        </w:tc>
        <w:tc>
          <w:tcPr>
            <w:tcW w:w="0" w:type="auto"/>
          </w:tcPr>
          <w:p w14:paraId="3C1E8119" w14:textId="77777777" w:rsidR="00DD660F" w:rsidRPr="00645FDF" w:rsidRDefault="00DD660F" w:rsidP="004D111B">
            <w:pPr>
              <w:jc w:val="center"/>
              <w:rPr>
                <w:sz w:val="16"/>
                <w:szCs w:val="16"/>
              </w:rPr>
            </w:pPr>
          </w:p>
        </w:tc>
        <w:tc>
          <w:tcPr>
            <w:tcW w:w="0" w:type="auto"/>
          </w:tcPr>
          <w:p w14:paraId="794B7B3D" w14:textId="77777777" w:rsidR="00DD660F" w:rsidRPr="00645FDF" w:rsidRDefault="00DD660F" w:rsidP="004D111B">
            <w:pPr>
              <w:jc w:val="center"/>
              <w:rPr>
                <w:sz w:val="16"/>
                <w:szCs w:val="16"/>
              </w:rPr>
            </w:pPr>
          </w:p>
        </w:tc>
        <w:tc>
          <w:tcPr>
            <w:tcW w:w="0" w:type="auto"/>
          </w:tcPr>
          <w:p w14:paraId="5FC3C739" w14:textId="77777777" w:rsidR="00DD660F" w:rsidRPr="00645FDF" w:rsidRDefault="00DD660F" w:rsidP="004D111B">
            <w:pPr>
              <w:jc w:val="center"/>
              <w:rPr>
                <w:sz w:val="16"/>
                <w:szCs w:val="16"/>
              </w:rPr>
            </w:pPr>
          </w:p>
        </w:tc>
      </w:tr>
    </w:tbl>
    <w:p w14:paraId="2225A92F" w14:textId="77777777" w:rsidR="003F3E22" w:rsidRPr="00645FDF" w:rsidRDefault="003F3E22" w:rsidP="00C3478D">
      <w:pPr>
        <w:pStyle w:val="Brdtext"/>
        <w:tabs>
          <w:tab w:val="left" w:pos="851"/>
        </w:tabs>
        <w:ind w:left="0" w:right="1134"/>
      </w:pPr>
    </w:p>
    <w:p w14:paraId="0E25E760" w14:textId="77777777" w:rsidR="00C3478D" w:rsidRPr="00645FDF" w:rsidRDefault="00C3478D" w:rsidP="00C3478D">
      <w:pPr>
        <w:pStyle w:val="Brdtext"/>
        <w:tabs>
          <w:tab w:val="left" w:pos="851"/>
        </w:tabs>
        <w:ind w:left="0" w:right="1134"/>
        <w:rPr>
          <w:u w:val="single"/>
        </w:rPr>
      </w:pPr>
      <w:r w:rsidRPr="00645FDF">
        <w:tab/>
      </w:r>
      <w:r w:rsidRPr="00645FDF">
        <w:rPr>
          <w:u w:val="single"/>
        </w:rPr>
        <w:t>Nyckeltalsberäkning</w:t>
      </w:r>
    </w:p>
    <w:p w14:paraId="5F2A05D8" w14:textId="0CC2A59B" w:rsidR="00C3478D" w:rsidRPr="00645FDF" w:rsidRDefault="0010071F" w:rsidP="00C3478D">
      <w:pPr>
        <w:pStyle w:val="Brdtext"/>
        <w:tabs>
          <w:tab w:val="left" w:pos="851"/>
        </w:tabs>
        <w:ind w:left="0" w:right="1134"/>
      </w:pPr>
      <w:r w:rsidRPr="00645FDF">
        <w:tab/>
        <w:t xml:space="preserve">Nyckeltal = rådata </w:t>
      </w:r>
      <w:r w:rsidR="00897267" w:rsidRPr="00645FDF">
        <w:t>MSS.5</w:t>
      </w:r>
    </w:p>
    <w:p w14:paraId="0F9B25E5" w14:textId="77777777" w:rsidR="00EA7289" w:rsidRPr="00645FDF" w:rsidRDefault="00EA7289" w:rsidP="00C3478D">
      <w:pPr>
        <w:pStyle w:val="Brdtext"/>
        <w:tabs>
          <w:tab w:val="left" w:pos="851"/>
        </w:tabs>
        <w:ind w:left="0" w:right="1134"/>
      </w:pPr>
    </w:p>
    <w:p w14:paraId="5BCE9479" w14:textId="77777777" w:rsidR="00EA7289" w:rsidRPr="00645FDF" w:rsidRDefault="00EA7289" w:rsidP="00C3478D">
      <w:pPr>
        <w:pStyle w:val="Brdtext"/>
        <w:tabs>
          <w:tab w:val="left" w:pos="851"/>
        </w:tabs>
        <w:ind w:left="0" w:right="1134"/>
      </w:pPr>
    </w:p>
    <w:p w14:paraId="6FC4CD01" w14:textId="0B28852A" w:rsidR="00EA7289" w:rsidRPr="00645FDF" w:rsidRDefault="00EA7289" w:rsidP="00EA7289">
      <w:pPr>
        <w:pStyle w:val="Rubrik11"/>
        <w:tabs>
          <w:tab w:val="left" w:pos="709"/>
          <w:tab w:val="left" w:pos="706"/>
        </w:tabs>
        <w:ind w:left="298" w:firstLine="0"/>
        <w:rPr>
          <w:lang w:val="sv-SE"/>
        </w:rPr>
      </w:pPr>
      <w:r w:rsidRPr="00645FDF">
        <w:rPr>
          <w:lang w:val="sv-SE"/>
        </w:rPr>
        <w:t>MSS.6</w:t>
      </w:r>
      <w:r w:rsidRPr="00645FDF">
        <w:rPr>
          <w:lang w:val="sv-SE"/>
        </w:rPr>
        <w:tab/>
        <w:t xml:space="preserve">Årsarbetskrafter inom livsmedelstillsyn per 10 000 invånare </w:t>
      </w:r>
    </w:p>
    <w:p w14:paraId="6BF98F87" w14:textId="77777777" w:rsidR="00EA7289" w:rsidRPr="00645FDF" w:rsidRDefault="00EA7289" w:rsidP="00EA7289">
      <w:pPr>
        <w:pStyle w:val="Rubrik11"/>
        <w:tabs>
          <w:tab w:val="left" w:pos="865"/>
          <w:tab w:val="left" w:pos="866"/>
        </w:tabs>
        <w:spacing w:before="68"/>
        <w:ind w:right="1981" w:hanging="14"/>
        <w:jc w:val="right"/>
        <w:rPr>
          <w:lang w:val="sv-SE"/>
        </w:rPr>
      </w:pPr>
    </w:p>
    <w:p w14:paraId="60042B19" w14:textId="77777777" w:rsidR="00EA7289" w:rsidRPr="00645FDF" w:rsidRDefault="00EA7289" w:rsidP="00EA7289">
      <w:pPr>
        <w:pStyle w:val="Brdtext"/>
        <w:spacing w:line="324" w:lineRule="auto"/>
        <w:ind w:left="851" w:right="1255" w:hanging="14"/>
        <w:rPr>
          <w:u w:val="single"/>
          <w:lang w:val="sv-SE"/>
        </w:rPr>
      </w:pPr>
      <w:r w:rsidRPr="00645FDF">
        <w:rPr>
          <w:u w:val="single"/>
          <w:lang w:val="sv-SE"/>
        </w:rPr>
        <w:t>Syfte</w:t>
      </w:r>
    </w:p>
    <w:p w14:paraId="1AF63E11" w14:textId="77777777" w:rsidR="00EA7289" w:rsidRPr="00645FDF" w:rsidRDefault="00EA7289" w:rsidP="00EA7289">
      <w:pPr>
        <w:pStyle w:val="Brdtext"/>
        <w:spacing w:line="324" w:lineRule="auto"/>
        <w:ind w:left="851" w:right="1255" w:hanging="14"/>
        <w:rPr>
          <w:lang w:val="sv-SE"/>
        </w:rPr>
      </w:pPr>
      <w:r w:rsidRPr="00645FDF">
        <w:rPr>
          <w:lang w:val="sv-SE"/>
        </w:rPr>
        <w:t>Nyckeltalet gör det möjligt att visa miljökontorets kontrollverksamhet i förhållande till antalet invånare i kommunen/verksamhetsområdet.</w:t>
      </w:r>
    </w:p>
    <w:p w14:paraId="73B7DFCC" w14:textId="77777777" w:rsidR="00EA7289" w:rsidRPr="00645FDF" w:rsidRDefault="00EA7289" w:rsidP="00EA7289">
      <w:pPr>
        <w:pStyle w:val="Brdtext"/>
        <w:spacing w:line="324" w:lineRule="auto"/>
        <w:ind w:left="851" w:right="1255" w:hanging="14"/>
        <w:rPr>
          <w:lang w:val="sv-SE"/>
        </w:rPr>
      </w:pPr>
    </w:p>
    <w:p w14:paraId="70119C34" w14:textId="77777777" w:rsidR="00EA7289" w:rsidRPr="00645FDF" w:rsidRDefault="00EA7289" w:rsidP="00EA7289">
      <w:pPr>
        <w:pStyle w:val="Brdtext"/>
        <w:spacing w:line="324" w:lineRule="auto"/>
        <w:ind w:left="851" w:right="1255" w:hanging="14"/>
        <w:rPr>
          <w:u w:val="single"/>
          <w:lang w:val="sv-SE"/>
        </w:rPr>
      </w:pPr>
      <w:r w:rsidRPr="00645FDF">
        <w:rPr>
          <w:u w:val="single"/>
          <w:lang w:val="sv-SE"/>
        </w:rPr>
        <w:t>Definition</w:t>
      </w:r>
    </w:p>
    <w:p w14:paraId="6EA263E9" w14:textId="77777777" w:rsidR="00EA7289" w:rsidRPr="00645FDF" w:rsidRDefault="00EA7289" w:rsidP="00EA7289">
      <w:pPr>
        <w:pStyle w:val="Brdtext"/>
        <w:spacing w:line="324" w:lineRule="auto"/>
        <w:ind w:left="851" w:right="1255" w:hanging="14"/>
        <w:rPr>
          <w:lang w:val="sv-SE"/>
        </w:rPr>
      </w:pPr>
      <w:r w:rsidRPr="00645FDF">
        <w:rPr>
          <w:lang w:val="sv-SE"/>
        </w:rPr>
        <w:t>Antal årsarbetskrafter som arbetat med livsmedelskontroll per 10 000 invånare. Befolkningsmängd per den 31 december för rapporteringsåret (det år data avser).</w:t>
      </w:r>
    </w:p>
    <w:p w14:paraId="66DFC692" w14:textId="77777777" w:rsidR="00EA7289" w:rsidRPr="00645FDF" w:rsidRDefault="00EA7289" w:rsidP="00EA7289">
      <w:pPr>
        <w:pStyle w:val="Brdtext"/>
        <w:spacing w:before="120" w:line="324" w:lineRule="auto"/>
        <w:ind w:left="851" w:right="1255" w:hanging="14"/>
        <w:rPr>
          <w:lang w:val="sv-SE"/>
        </w:rPr>
      </w:pPr>
      <w:r w:rsidRPr="00645FDF">
        <w:rPr>
          <w:lang w:val="sv-SE"/>
        </w:rPr>
        <w:t>Enhet: årsarbetskrafter per 10 000 invånare.</w:t>
      </w:r>
    </w:p>
    <w:p w14:paraId="31D1C2A8" w14:textId="77777777" w:rsidR="00EA7289" w:rsidRPr="00645FDF" w:rsidRDefault="00EA7289" w:rsidP="00EA7289">
      <w:pPr>
        <w:pStyle w:val="Brdtext"/>
        <w:spacing w:before="120" w:line="324" w:lineRule="auto"/>
        <w:ind w:left="567" w:right="1255"/>
        <w:rPr>
          <w:lang w:val="sv-SE"/>
        </w:rPr>
      </w:pPr>
    </w:p>
    <w:p w14:paraId="572564EC" w14:textId="77777777" w:rsidR="00EA7289" w:rsidRPr="00645FDF" w:rsidRDefault="00EA7289" w:rsidP="00EA7289">
      <w:pPr>
        <w:pStyle w:val="Brdtext"/>
        <w:tabs>
          <w:tab w:val="left" w:pos="851"/>
        </w:tabs>
        <w:ind w:left="0" w:right="1134"/>
        <w:rPr>
          <w:u w:val="single"/>
          <w:lang w:val="sv-SE"/>
        </w:rPr>
      </w:pPr>
      <w:r w:rsidRPr="00645FDF">
        <w:rPr>
          <w:lang w:val="sv-SE"/>
        </w:rPr>
        <w:tab/>
      </w:r>
      <w:r w:rsidRPr="00645FDF">
        <w:rPr>
          <w:u w:val="single"/>
          <w:lang w:val="sv-SE"/>
        </w:rPr>
        <w:t>Rådata</w:t>
      </w:r>
    </w:p>
    <w:p w14:paraId="509D8CEC" w14:textId="77777777" w:rsidR="00EA7289" w:rsidRPr="00645FDF" w:rsidRDefault="00EA7289" w:rsidP="00EA7289">
      <w:pPr>
        <w:pStyle w:val="Brdtext"/>
        <w:tabs>
          <w:tab w:val="left" w:pos="851"/>
        </w:tabs>
        <w:ind w:left="0" w:right="1134"/>
        <w:rPr>
          <w:lang w:val="sv-SE"/>
        </w:rPr>
      </w:pPr>
      <w:r w:rsidRPr="00645FDF">
        <w:rPr>
          <w:lang w:val="sv-SE"/>
        </w:rPr>
        <w:tab/>
        <w:t>Nyckeltalet genereras från följande rådata.</w:t>
      </w:r>
    </w:p>
    <w:p w14:paraId="24DA92D9" w14:textId="77777777" w:rsidR="00EA7289" w:rsidRPr="0049336D" w:rsidRDefault="00EA7289" w:rsidP="00EA7289">
      <w:pPr>
        <w:pStyle w:val="Brdtext"/>
        <w:tabs>
          <w:tab w:val="left" w:pos="851"/>
        </w:tabs>
        <w:ind w:left="0" w:right="1134"/>
        <w:rPr>
          <w:lang w:val="sv-SE"/>
        </w:rPr>
      </w:pPr>
      <w:r w:rsidRPr="0049336D">
        <w:rPr>
          <w:lang w:val="sv-SE"/>
        </w:rPr>
        <w:tab/>
      </w:r>
    </w:p>
    <w:tbl>
      <w:tblPr>
        <w:tblStyle w:val="Tabellrutnt"/>
        <w:tblW w:w="0" w:type="auto"/>
        <w:tblLook w:val="04A0" w:firstRow="1" w:lastRow="0" w:firstColumn="1" w:lastColumn="0" w:noHBand="0" w:noVBand="1"/>
      </w:tblPr>
      <w:tblGrid>
        <w:gridCol w:w="298"/>
        <w:gridCol w:w="298"/>
        <w:gridCol w:w="374"/>
        <w:gridCol w:w="298"/>
        <w:gridCol w:w="374"/>
        <w:gridCol w:w="300"/>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778D64B7" w14:textId="77777777" w:rsidTr="004D111B">
        <w:tc>
          <w:tcPr>
            <w:tcW w:w="0" w:type="auto"/>
          </w:tcPr>
          <w:p w14:paraId="64EF3E91" w14:textId="77777777" w:rsidR="002247C5" w:rsidRPr="00645FDF" w:rsidRDefault="002247C5" w:rsidP="004D111B">
            <w:pPr>
              <w:jc w:val="center"/>
              <w:rPr>
                <w:sz w:val="16"/>
                <w:szCs w:val="16"/>
              </w:rPr>
            </w:pPr>
            <w:r w:rsidRPr="00645FDF">
              <w:rPr>
                <w:sz w:val="16"/>
                <w:szCs w:val="16"/>
              </w:rPr>
              <w:t xml:space="preserve">1 </w:t>
            </w:r>
          </w:p>
        </w:tc>
        <w:tc>
          <w:tcPr>
            <w:tcW w:w="0" w:type="auto"/>
          </w:tcPr>
          <w:p w14:paraId="49402E5F" w14:textId="77777777" w:rsidR="002247C5" w:rsidRPr="00645FDF" w:rsidRDefault="002247C5" w:rsidP="004D111B">
            <w:pPr>
              <w:jc w:val="center"/>
              <w:rPr>
                <w:sz w:val="16"/>
                <w:szCs w:val="16"/>
              </w:rPr>
            </w:pPr>
            <w:r w:rsidRPr="00645FDF">
              <w:rPr>
                <w:sz w:val="16"/>
                <w:szCs w:val="16"/>
              </w:rPr>
              <w:t>2</w:t>
            </w:r>
          </w:p>
        </w:tc>
        <w:tc>
          <w:tcPr>
            <w:tcW w:w="0" w:type="auto"/>
          </w:tcPr>
          <w:p w14:paraId="3E3FC95B" w14:textId="77777777" w:rsidR="002247C5" w:rsidRPr="00645FDF" w:rsidRDefault="002247C5" w:rsidP="004D111B">
            <w:pPr>
              <w:jc w:val="center"/>
              <w:rPr>
                <w:sz w:val="16"/>
                <w:szCs w:val="16"/>
              </w:rPr>
            </w:pPr>
            <w:r w:rsidRPr="00645FDF">
              <w:rPr>
                <w:sz w:val="16"/>
                <w:szCs w:val="16"/>
              </w:rPr>
              <w:t>2a</w:t>
            </w:r>
          </w:p>
        </w:tc>
        <w:tc>
          <w:tcPr>
            <w:tcW w:w="0" w:type="auto"/>
          </w:tcPr>
          <w:p w14:paraId="301C6F8B" w14:textId="77777777" w:rsidR="002247C5" w:rsidRPr="00645FDF" w:rsidRDefault="002247C5" w:rsidP="004D111B">
            <w:pPr>
              <w:rPr>
                <w:sz w:val="16"/>
                <w:szCs w:val="16"/>
              </w:rPr>
            </w:pPr>
            <w:r w:rsidRPr="00645FDF">
              <w:rPr>
                <w:sz w:val="16"/>
                <w:szCs w:val="16"/>
              </w:rPr>
              <w:t>3</w:t>
            </w:r>
          </w:p>
        </w:tc>
        <w:tc>
          <w:tcPr>
            <w:tcW w:w="0" w:type="auto"/>
          </w:tcPr>
          <w:p w14:paraId="4DEFE5E9" w14:textId="77777777" w:rsidR="002247C5" w:rsidRPr="00645FDF" w:rsidRDefault="002247C5" w:rsidP="004D111B">
            <w:pPr>
              <w:jc w:val="center"/>
              <w:rPr>
                <w:sz w:val="16"/>
                <w:szCs w:val="16"/>
              </w:rPr>
            </w:pPr>
            <w:r w:rsidRPr="00645FDF">
              <w:rPr>
                <w:sz w:val="16"/>
                <w:szCs w:val="16"/>
              </w:rPr>
              <w:t>4a</w:t>
            </w:r>
          </w:p>
        </w:tc>
        <w:tc>
          <w:tcPr>
            <w:tcW w:w="0" w:type="auto"/>
          </w:tcPr>
          <w:p w14:paraId="07540140" w14:textId="77777777" w:rsidR="002247C5" w:rsidRPr="00645FDF" w:rsidRDefault="002247C5" w:rsidP="004D111B">
            <w:pPr>
              <w:jc w:val="center"/>
              <w:rPr>
                <w:sz w:val="16"/>
                <w:szCs w:val="16"/>
              </w:rPr>
            </w:pPr>
            <w:r w:rsidRPr="00645FDF">
              <w:rPr>
                <w:sz w:val="16"/>
                <w:szCs w:val="16"/>
              </w:rPr>
              <w:t>5</w:t>
            </w:r>
          </w:p>
        </w:tc>
        <w:tc>
          <w:tcPr>
            <w:tcW w:w="0" w:type="auto"/>
          </w:tcPr>
          <w:p w14:paraId="3CC0B36A" w14:textId="77777777" w:rsidR="002247C5" w:rsidRPr="00645FDF" w:rsidRDefault="002247C5" w:rsidP="004D111B">
            <w:pPr>
              <w:jc w:val="center"/>
              <w:rPr>
                <w:sz w:val="16"/>
                <w:szCs w:val="16"/>
              </w:rPr>
            </w:pPr>
            <w:r w:rsidRPr="00645FDF">
              <w:rPr>
                <w:sz w:val="16"/>
                <w:szCs w:val="16"/>
              </w:rPr>
              <w:t>9a</w:t>
            </w:r>
          </w:p>
        </w:tc>
        <w:tc>
          <w:tcPr>
            <w:tcW w:w="0" w:type="auto"/>
          </w:tcPr>
          <w:p w14:paraId="47AFC811" w14:textId="77777777" w:rsidR="002247C5" w:rsidRPr="00645FDF" w:rsidRDefault="002247C5" w:rsidP="004D111B">
            <w:pPr>
              <w:jc w:val="center"/>
              <w:rPr>
                <w:sz w:val="16"/>
                <w:szCs w:val="16"/>
              </w:rPr>
            </w:pPr>
            <w:r w:rsidRPr="00645FDF">
              <w:rPr>
                <w:sz w:val="16"/>
                <w:szCs w:val="16"/>
              </w:rPr>
              <w:t>9b</w:t>
            </w:r>
          </w:p>
        </w:tc>
        <w:tc>
          <w:tcPr>
            <w:tcW w:w="0" w:type="auto"/>
          </w:tcPr>
          <w:p w14:paraId="3D9B16DB" w14:textId="77777777" w:rsidR="002247C5" w:rsidRPr="00645FDF" w:rsidRDefault="002247C5" w:rsidP="004D111B">
            <w:pPr>
              <w:jc w:val="center"/>
              <w:rPr>
                <w:sz w:val="16"/>
                <w:szCs w:val="16"/>
              </w:rPr>
            </w:pPr>
            <w:r w:rsidRPr="00645FDF">
              <w:rPr>
                <w:sz w:val="16"/>
                <w:szCs w:val="16"/>
              </w:rPr>
              <w:t>10a</w:t>
            </w:r>
          </w:p>
        </w:tc>
        <w:tc>
          <w:tcPr>
            <w:tcW w:w="0" w:type="auto"/>
          </w:tcPr>
          <w:p w14:paraId="01C8B1DE" w14:textId="77777777" w:rsidR="002247C5" w:rsidRPr="00645FDF" w:rsidRDefault="002247C5" w:rsidP="004D111B">
            <w:pPr>
              <w:rPr>
                <w:sz w:val="16"/>
                <w:szCs w:val="16"/>
              </w:rPr>
            </w:pPr>
            <w:r w:rsidRPr="00645FDF">
              <w:rPr>
                <w:sz w:val="16"/>
                <w:szCs w:val="16"/>
              </w:rPr>
              <w:t>10b</w:t>
            </w:r>
          </w:p>
        </w:tc>
        <w:tc>
          <w:tcPr>
            <w:tcW w:w="0" w:type="auto"/>
          </w:tcPr>
          <w:p w14:paraId="0B5C511E" w14:textId="77777777" w:rsidR="002247C5" w:rsidRPr="00645FDF" w:rsidRDefault="002247C5" w:rsidP="004D111B">
            <w:pPr>
              <w:jc w:val="center"/>
              <w:rPr>
                <w:sz w:val="16"/>
                <w:szCs w:val="16"/>
              </w:rPr>
            </w:pPr>
            <w:r w:rsidRPr="00645FDF">
              <w:rPr>
                <w:sz w:val="16"/>
                <w:szCs w:val="16"/>
              </w:rPr>
              <w:t>10c</w:t>
            </w:r>
          </w:p>
        </w:tc>
        <w:tc>
          <w:tcPr>
            <w:tcW w:w="0" w:type="auto"/>
          </w:tcPr>
          <w:p w14:paraId="6FA0999B" w14:textId="77777777" w:rsidR="002247C5" w:rsidRPr="00645FDF" w:rsidRDefault="002247C5" w:rsidP="004D111B">
            <w:pPr>
              <w:jc w:val="center"/>
              <w:rPr>
                <w:sz w:val="16"/>
                <w:szCs w:val="16"/>
              </w:rPr>
            </w:pPr>
            <w:r w:rsidRPr="00645FDF">
              <w:rPr>
                <w:sz w:val="16"/>
                <w:szCs w:val="16"/>
              </w:rPr>
              <w:t>11a</w:t>
            </w:r>
          </w:p>
        </w:tc>
        <w:tc>
          <w:tcPr>
            <w:tcW w:w="0" w:type="auto"/>
          </w:tcPr>
          <w:p w14:paraId="7F31B87F" w14:textId="77777777" w:rsidR="002247C5" w:rsidRPr="00645FDF" w:rsidRDefault="002247C5" w:rsidP="004D111B">
            <w:pPr>
              <w:jc w:val="center"/>
              <w:rPr>
                <w:sz w:val="16"/>
                <w:szCs w:val="16"/>
              </w:rPr>
            </w:pPr>
            <w:r w:rsidRPr="00645FDF">
              <w:rPr>
                <w:sz w:val="16"/>
                <w:szCs w:val="16"/>
              </w:rPr>
              <w:t>12a</w:t>
            </w:r>
          </w:p>
        </w:tc>
        <w:tc>
          <w:tcPr>
            <w:tcW w:w="0" w:type="auto"/>
          </w:tcPr>
          <w:p w14:paraId="317FD21B" w14:textId="77777777" w:rsidR="002247C5" w:rsidRPr="00645FDF" w:rsidRDefault="002247C5" w:rsidP="004D111B">
            <w:pPr>
              <w:jc w:val="center"/>
              <w:rPr>
                <w:sz w:val="16"/>
                <w:szCs w:val="16"/>
              </w:rPr>
            </w:pPr>
            <w:r w:rsidRPr="00645FDF">
              <w:rPr>
                <w:sz w:val="16"/>
                <w:szCs w:val="16"/>
              </w:rPr>
              <w:t>13a</w:t>
            </w:r>
          </w:p>
        </w:tc>
        <w:tc>
          <w:tcPr>
            <w:tcW w:w="0" w:type="auto"/>
          </w:tcPr>
          <w:p w14:paraId="0FAC13ED" w14:textId="77777777" w:rsidR="002247C5" w:rsidRPr="00645FDF" w:rsidRDefault="002247C5" w:rsidP="004D111B">
            <w:pPr>
              <w:jc w:val="center"/>
              <w:rPr>
                <w:sz w:val="16"/>
                <w:szCs w:val="16"/>
              </w:rPr>
            </w:pPr>
            <w:r w:rsidRPr="00645FDF">
              <w:rPr>
                <w:sz w:val="16"/>
                <w:szCs w:val="16"/>
              </w:rPr>
              <w:t>14a</w:t>
            </w:r>
          </w:p>
        </w:tc>
        <w:tc>
          <w:tcPr>
            <w:tcW w:w="0" w:type="auto"/>
          </w:tcPr>
          <w:p w14:paraId="578534D3" w14:textId="77777777" w:rsidR="002247C5" w:rsidRPr="00645FDF" w:rsidRDefault="002247C5" w:rsidP="004D111B">
            <w:pPr>
              <w:jc w:val="center"/>
              <w:rPr>
                <w:sz w:val="16"/>
                <w:szCs w:val="16"/>
              </w:rPr>
            </w:pPr>
            <w:r w:rsidRPr="00645FDF">
              <w:rPr>
                <w:sz w:val="16"/>
                <w:szCs w:val="16"/>
              </w:rPr>
              <w:t>14b</w:t>
            </w:r>
          </w:p>
        </w:tc>
        <w:tc>
          <w:tcPr>
            <w:tcW w:w="0" w:type="auto"/>
          </w:tcPr>
          <w:p w14:paraId="2C4878AA" w14:textId="77777777" w:rsidR="002247C5" w:rsidRPr="00645FDF" w:rsidRDefault="002247C5" w:rsidP="004D111B">
            <w:pPr>
              <w:jc w:val="center"/>
              <w:rPr>
                <w:sz w:val="16"/>
                <w:szCs w:val="16"/>
              </w:rPr>
            </w:pPr>
            <w:r w:rsidRPr="00645FDF">
              <w:rPr>
                <w:sz w:val="16"/>
                <w:szCs w:val="16"/>
              </w:rPr>
              <w:t>16a</w:t>
            </w:r>
          </w:p>
        </w:tc>
        <w:tc>
          <w:tcPr>
            <w:tcW w:w="0" w:type="auto"/>
          </w:tcPr>
          <w:p w14:paraId="7349EED1" w14:textId="77777777" w:rsidR="002247C5" w:rsidRPr="00645FDF" w:rsidRDefault="002247C5" w:rsidP="004D111B">
            <w:pPr>
              <w:jc w:val="center"/>
              <w:rPr>
                <w:sz w:val="16"/>
                <w:szCs w:val="16"/>
              </w:rPr>
            </w:pPr>
            <w:r w:rsidRPr="00645FDF">
              <w:rPr>
                <w:sz w:val="16"/>
                <w:szCs w:val="16"/>
              </w:rPr>
              <w:t>15a</w:t>
            </w:r>
          </w:p>
        </w:tc>
        <w:tc>
          <w:tcPr>
            <w:tcW w:w="0" w:type="auto"/>
          </w:tcPr>
          <w:p w14:paraId="765BB8B1" w14:textId="77777777" w:rsidR="002247C5" w:rsidRPr="00645FDF" w:rsidRDefault="002247C5" w:rsidP="004D111B">
            <w:pPr>
              <w:jc w:val="center"/>
              <w:rPr>
                <w:sz w:val="16"/>
                <w:szCs w:val="16"/>
              </w:rPr>
            </w:pPr>
            <w:r w:rsidRPr="00645FDF">
              <w:rPr>
                <w:sz w:val="16"/>
                <w:szCs w:val="16"/>
              </w:rPr>
              <w:t>15b</w:t>
            </w:r>
          </w:p>
        </w:tc>
        <w:tc>
          <w:tcPr>
            <w:tcW w:w="0" w:type="auto"/>
          </w:tcPr>
          <w:p w14:paraId="37C94661" w14:textId="77777777" w:rsidR="002247C5" w:rsidRPr="00645FDF" w:rsidRDefault="002247C5" w:rsidP="004D111B">
            <w:pPr>
              <w:jc w:val="center"/>
              <w:rPr>
                <w:sz w:val="16"/>
                <w:szCs w:val="16"/>
              </w:rPr>
            </w:pPr>
            <w:r w:rsidRPr="00645FDF">
              <w:rPr>
                <w:sz w:val="16"/>
                <w:szCs w:val="16"/>
              </w:rPr>
              <w:t>17a</w:t>
            </w:r>
          </w:p>
        </w:tc>
        <w:tc>
          <w:tcPr>
            <w:tcW w:w="0" w:type="auto"/>
          </w:tcPr>
          <w:p w14:paraId="3F9DB641" w14:textId="77777777" w:rsidR="002247C5" w:rsidRPr="00645FDF" w:rsidRDefault="002247C5" w:rsidP="004D111B">
            <w:pPr>
              <w:jc w:val="center"/>
              <w:rPr>
                <w:sz w:val="16"/>
                <w:szCs w:val="16"/>
              </w:rPr>
            </w:pPr>
            <w:r w:rsidRPr="00645FDF">
              <w:rPr>
                <w:sz w:val="16"/>
                <w:szCs w:val="16"/>
              </w:rPr>
              <w:t>18a</w:t>
            </w:r>
          </w:p>
        </w:tc>
        <w:tc>
          <w:tcPr>
            <w:tcW w:w="0" w:type="auto"/>
          </w:tcPr>
          <w:p w14:paraId="2065AC3D" w14:textId="77777777" w:rsidR="002247C5" w:rsidRPr="00645FDF" w:rsidRDefault="002247C5" w:rsidP="004D111B">
            <w:pPr>
              <w:jc w:val="center"/>
              <w:rPr>
                <w:sz w:val="16"/>
                <w:szCs w:val="16"/>
              </w:rPr>
            </w:pPr>
            <w:r w:rsidRPr="00645FDF">
              <w:rPr>
                <w:sz w:val="16"/>
                <w:szCs w:val="16"/>
              </w:rPr>
              <w:t>18b</w:t>
            </w:r>
          </w:p>
        </w:tc>
      </w:tr>
      <w:tr w:rsidR="00645FDF" w:rsidRPr="00645FDF" w14:paraId="0D1E4186" w14:textId="77777777" w:rsidTr="004D111B">
        <w:tc>
          <w:tcPr>
            <w:tcW w:w="0" w:type="auto"/>
          </w:tcPr>
          <w:p w14:paraId="065DC867" w14:textId="77777777" w:rsidR="002247C5" w:rsidRPr="00645FDF" w:rsidRDefault="002247C5" w:rsidP="004D111B">
            <w:pPr>
              <w:jc w:val="center"/>
              <w:rPr>
                <w:sz w:val="16"/>
                <w:szCs w:val="16"/>
              </w:rPr>
            </w:pPr>
          </w:p>
        </w:tc>
        <w:tc>
          <w:tcPr>
            <w:tcW w:w="0" w:type="auto"/>
          </w:tcPr>
          <w:p w14:paraId="56DDDE13" w14:textId="77777777" w:rsidR="002247C5" w:rsidRPr="00645FDF" w:rsidRDefault="002247C5" w:rsidP="004D111B">
            <w:pPr>
              <w:jc w:val="center"/>
              <w:rPr>
                <w:sz w:val="16"/>
                <w:szCs w:val="16"/>
              </w:rPr>
            </w:pPr>
          </w:p>
        </w:tc>
        <w:tc>
          <w:tcPr>
            <w:tcW w:w="0" w:type="auto"/>
          </w:tcPr>
          <w:p w14:paraId="189D63C2" w14:textId="77777777" w:rsidR="002247C5" w:rsidRPr="00645FDF" w:rsidRDefault="002247C5" w:rsidP="004D111B">
            <w:pPr>
              <w:jc w:val="center"/>
              <w:rPr>
                <w:sz w:val="16"/>
                <w:szCs w:val="16"/>
              </w:rPr>
            </w:pPr>
          </w:p>
        </w:tc>
        <w:tc>
          <w:tcPr>
            <w:tcW w:w="0" w:type="auto"/>
          </w:tcPr>
          <w:p w14:paraId="6908CFAF" w14:textId="77777777" w:rsidR="002247C5" w:rsidRPr="00645FDF" w:rsidRDefault="002247C5" w:rsidP="004D111B">
            <w:pPr>
              <w:jc w:val="center"/>
              <w:rPr>
                <w:sz w:val="16"/>
                <w:szCs w:val="16"/>
              </w:rPr>
            </w:pPr>
          </w:p>
        </w:tc>
        <w:tc>
          <w:tcPr>
            <w:tcW w:w="0" w:type="auto"/>
          </w:tcPr>
          <w:p w14:paraId="12144DFC" w14:textId="7C67FFF2" w:rsidR="002247C5" w:rsidRPr="00645FDF" w:rsidRDefault="00342145" w:rsidP="004D111B">
            <w:pPr>
              <w:jc w:val="center"/>
              <w:rPr>
                <w:sz w:val="16"/>
                <w:szCs w:val="16"/>
              </w:rPr>
            </w:pPr>
            <w:r w:rsidRPr="00645FDF">
              <w:rPr>
                <w:sz w:val="16"/>
                <w:szCs w:val="16"/>
              </w:rPr>
              <w:t>X</w:t>
            </w:r>
          </w:p>
        </w:tc>
        <w:tc>
          <w:tcPr>
            <w:tcW w:w="0" w:type="auto"/>
          </w:tcPr>
          <w:p w14:paraId="3000751E" w14:textId="3CD2E6F8" w:rsidR="002247C5" w:rsidRPr="00645FDF" w:rsidRDefault="00342145" w:rsidP="004D111B">
            <w:pPr>
              <w:jc w:val="center"/>
              <w:rPr>
                <w:sz w:val="16"/>
                <w:szCs w:val="16"/>
              </w:rPr>
            </w:pPr>
            <w:r w:rsidRPr="00645FDF">
              <w:rPr>
                <w:sz w:val="16"/>
                <w:szCs w:val="16"/>
              </w:rPr>
              <w:t>X</w:t>
            </w:r>
          </w:p>
        </w:tc>
        <w:tc>
          <w:tcPr>
            <w:tcW w:w="0" w:type="auto"/>
          </w:tcPr>
          <w:p w14:paraId="1C99DF0F" w14:textId="77777777" w:rsidR="002247C5" w:rsidRPr="00645FDF" w:rsidRDefault="002247C5" w:rsidP="004D111B">
            <w:pPr>
              <w:jc w:val="center"/>
              <w:rPr>
                <w:sz w:val="16"/>
                <w:szCs w:val="16"/>
              </w:rPr>
            </w:pPr>
          </w:p>
        </w:tc>
        <w:tc>
          <w:tcPr>
            <w:tcW w:w="0" w:type="auto"/>
          </w:tcPr>
          <w:p w14:paraId="560F1026" w14:textId="77777777" w:rsidR="002247C5" w:rsidRPr="00645FDF" w:rsidRDefault="002247C5" w:rsidP="004D111B">
            <w:pPr>
              <w:jc w:val="center"/>
              <w:rPr>
                <w:sz w:val="16"/>
                <w:szCs w:val="16"/>
              </w:rPr>
            </w:pPr>
          </w:p>
        </w:tc>
        <w:tc>
          <w:tcPr>
            <w:tcW w:w="0" w:type="auto"/>
          </w:tcPr>
          <w:p w14:paraId="1AEB6982" w14:textId="77777777" w:rsidR="002247C5" w:rsidRPr="00645FDF" w:rsidRDefault="002247C5" w:rsidP="004D111B">
            <w:pPr>
              <w:jc w:val="center"/>
              <w:rPr>
                <w:sz w:val="16"/>
                <w:szCs w:val="16"/>
              </w:rPr>
            </w:pPr>
          </w:p>
        </w:tc>
        <w:tc>
          <w:tcPr>
            <w:tcW w:w="0" w:type="auto"/>
          </w:tcPr>
          <w:p w14:paraId="543B62B0" w14:textId="77777777" w:rsidR="002247C5" w:rsidRPr="00645FDF" w:rsidRDefault="002247C5" w:rsidP="004D111B">
            <w:pPr>
              <w:jc w:val="center"/>
              <w:rPr>
                <w:sz w:val="16"/>
                <w:szCs w:val="16"/>
              </w:rPr>
            </w:pPr>
          </w:p>
        </w:tc>
        <w:tc>
          <w:tcPr>
            <w:tcW w:w="0" w:type="auto"/>
          </w:tcPr>
          <w:p w14:paraId="0545D834" w14:textId="77777777" w:rsidR="002247C5" w:rsidRPr="00645FDF" w:rsidRDefault="002247C5" w:rsidP="004D111B">
            <w:pPr>
              <w:jc w:val="center"/>
              <w:rPr>
                <w:sz w:val="16"/>
                <w:szCs w:val="16"/>
              </w:rPr>
            </w:pPr>
          </w:p>
        </w:tc>
        <w:tc>
          <w:tcPr>
            <w:tcW w:w="0" w:type="auto"/>
          </w:tcPr>
          <w:p w14:paraId="6383E355" w14:textId="77777777" w:rsidR="002247C5" w:rsidRPr="00645FDF" w:rsidRDefault="002247C5" w:rsidP="004D111B">
            <w:pPr>
              <w:jc w:val="center"/>
              <w:rPr>
                <w:sz w:val="16"/>
                <w:szCs w:val="16"/>
              </w:rPr>
            </w:pPr>
          </w:p>
        </w:tc>
        <w:tc>
          <w:tcPr>
            <w:tcW w:w="0" w:type="auto"/>
          </w:tcPr>
          <w:p w14:paraId="55B526AB" w14:textId="77777777" w:rsidR="002247C5" w:rsidRPr="00645FDF" w:rsidRDefault="002247C5" w:rsidP="004D111B">
            <w:pPr>
              <w:jc w:val="center"/>
              <w:rPr>
                <w:sz w:val="16"/>
                <w:szCs w:val="16"/>
              </w:rPr>
            </w:pPr>
          </w:p>
        </w:tc>
        <w:tc>
          <w:tcPr>
            <w:tcW w:w="0" w:type="auto"/>
          </w:tcPr>
          <w:p w14:paraId="21995274" w14:textId="77777777" w:rsidR="002247C5" w:rsidRPr="00645FDF" w:rsidRDefault="002247C5" w:rsidP="004D111B">
            <w:pPr>
              <w:jc w:val="center"/>
              <w:rPr>
                <w:sz w:val="16"/>
                <w:szCs w:val="16"/>
              </w:rPr>
            </w:pPr>
          </w:p>
        </w:tc>
        <w:tc>
          <w:tcPr>
            <w:tcW w:w="0" w:type="auto"/>
          </w:tcPr>
          <w:p w14:paraId="11FCE7F0" w14:textId="77777777" w:rsidR="002247C5" w:rsidRPr="00645FDF" w:rsidRDefault="002247C5" w:rsidP="004D111B">
            <w:pPr>
              <w:jc w:val="center"/>
              <w:rPr>
                <w:sz w:val="16"/>
                <w:szCs w:val="16"/>
              </w:rPr>
            </w:pPr>
          </w:p>
        </w:tc>
        <w:tc>
          <w:tcPr>
            <w:tcW w:w="0" w:type="auto"/>
          </w:tcPr>
          <w:p w14:paraId="2E5A93B7" w14:textId="77777777" w:rsidR="002247C5" w:rsidRPr="00645FDF" w:rsidRDefault="002247C5" w:rsidP="004D111B">
            <w:pPr>
              <w:jc w:val="center"/>
              <w:rPr>
                <w:sz w:val="16"/>
                <w:szCs w:val="16"/>
              </w:rPr>
            </w:pPr>
          </w:p>
        </w:tc>
        <w:tc>
          <w:tcPr>
            <w:tcW w:w="0" w:type="auto"/>
          </w:tcPr>
          <w:p w14:paraId="63E1AFCA" w14:textId="77777777" w:rsidR="002247C5" w:rsidRPr="00645FDF" w:rsidRDefault="002247C5" w:rsidP="004D111B">
            <w:pPr>
              <w:jc w:val="center"/>
              <w:rPr>
                <w:sz w:val="16"/>
                <w:szCs w:val="16"/>
              </w:rPr>
            </w:pPr>
          </w:p>
        </w:tc>
        <w:tc>
          <w:tcPr>
            <w:tcW w:w="0" w:type="auto"/>
          </w:tcPr>
          <w:p w14:paraId="6421D031" w14:textId="77777777" w:rsidR="002247C5" w:rsidRPr="00645FDF" w:rsidRDefault="002247C5" w:rsidP="004D111B">
            <w:pPr>
              <w:jc w:val="center"/>
              <w:rPr>
                <w:sz w:val="16"/>
                <w:szCs w:val="16"/>
              </w:rPr>
            </w:pPr>
          </w:p>
        </w:tc>
        <w:tc>
          <w:tcPr>
            <w:tcW w:w="0" w:type="auto"/>
          </w:tcPr>
          <w:p w14:paraId="003CD2A7" w14:textId="77777777" w:rsidR="002247C5" w:rsidRPr="00645FDF" w:rsidRDefault="002247C5" w:rsidP="004D111B">
            <w:pPr>
              <w:jc w:val="center"/>
              <w:rPr>
                <w:sz w:val="16"/>
                <w:szCs w:val="16"/>
              </w:rPr>
            </w:pPr>
          </w:p>
        </w:tc>
        <w:tc>
          <w:tcPr>
            <w:tcW w:w="0" w:type="auto"/>
          </w:tcPr>
          <w:p w14:paraId="386A04E5" w14:textId="77777777" w:rsidR="002247C5" w:rsidRPr="00645FDF" w:rsidRDefault="002247C5" w:rsidP="004D111B">
            <w:pPr>
              <w:jc w:val="center"/>
              <w:rPr>
                <w:sz w:val="16"/>
                <w:szCs w:val="16"/>
              </w:rPr>
            </w:pPr>
          </w:p>
        </w:tc>
        <w:tc>
          <w:tcPr>
            <w:tcW w:w="0" w:type="auto"/>
          </w:tcPr>
          <w:p w14:paraId="564A8FD2" w14:textId="77777777" w:rsidR="002247C5" w:rsidRPr="00645FDF" w:rsidRDefault="002247C5" w:rsidP="004D111B">
            <w:pPr>
              <w:jc w:val="center"/>
              <w:rPr>
                <w:sz w:val="16"/>
                <w:szCs w:val="16"/>
              </w:rPr>
            </w:pPr>
          </w:p>
        </w:tc>
        <w:tc>
          <w:tcPr>
            <w:tcW w:w="0" w:type="auto"/>
          </w:tcPr>
          <w:p w14:paraId="057C5039" w14:textId="77777777" w:rsidR="002247C5" w:rsidRPr="00645FDF" w:rsidRDefault="002247C5" w:rsidP="004D111B">
            <w:pPr>
              <w:jc w:val="center"/>
              <w:rPr>
                <w:sz w:val="16"/>
                <w:szCs w:val="16"/>
              </w:rPr>
            </w:pPr>
          </w:p>
        </w:tc>
      </w:tr>
    </w:tbl>
    <w:p w14:paraId="7B381ACE" w14:textId="77777777" w:rsidR="00037FBF" w:rsidRPr="00645FDF" w:rsidRDefault="00037FBF" w:rsidP="00EA7289">
      <w:pPr>
        <w:pStyle w:val="Brdtext"/>
        <w:tabs>
          <w:tab w:val="left" w:pos="851"/>
        </w:tabs>
        <w:ind w:left="0" w:right="1134"/>
      </w:pPr>
    </w:p>
    <w:p w14:paraId="704050B1" w14:textId="77777777" w:rsidR="00EA7289" w:rsidRPr="00645FDF" w:rsidRDefault="00EA7289" w:rsidP="00EA7289">
      <w:pPr>
        <w:pStyle w:val="Brdtext"/>
        <w:tabs>
          <w:tab w:val="left" w:pos="851"/>
        </w:tabs>
        <w:ind w:left="0" w:right="1134"/>
        <w:rPr>
          <w:u w:val="single"/>
          <w:lang w:val="sv-SE"/>
        </w:rPr>
      </w:pPr>
      <w:r w:rsidRPr="00645FDF">
        <w:tab/>
      </w:r>
      <w:r w:rsidRPr="00645FDF">
        <w:rPr>
          <w:u w:val="single"/>
          <w:lang w:val="sv-SE"/>
        </w:rPr>
        <w:t>Nyckeltalsberäkning</w:t>
      </w:r>
    </w:p>
    <w:p w14:paraId="6E64898A" w14:textId="0377B936" w:rsidR="00EA7289" w:rsidRPr="00645FDF" w:rsidRDefault="00EA7289" w:rsidP="00EA7289">
      <w:pPr>
        <w:pStyle w:val="Brdtext"/>
        <w:tabs>
          <w:tab w:val="left" w:pos="851"/>
        </w:tabs>
        <w:ind w:left="0" w:right="1134"/>
        <w:rPr>
          <w:lang w:val="sv-SE"/>
        </w:rPr>
      </w:pPr>
      <w:r w:rsidRPr="00645FDF">
        <w:rPr>
          <w:lang w:val="sv-SE"/>
        </w:rPr>
        <w:tab/>
        <w:t xml:space="preserve">Nyckeltal = rådata </w:t>
      </w:r>
      <w:r w:rsidR="00F43833" w:rsidRPr="00645FDF">
        <w:rPr>
          <w:lang w:val="sv-SE"/>
        </w:rPr>
        <w:t>MSS.5</w:t>
      </w:r>
      <w:r w:rsidRPr="00645FDF">
        <w:rPr>
          <w:lang w:val="sv-SE"/>
        </w:rPr>
        <w:t xml:space="preserve"> / (rådata </w:t>
      </w:r>
      <w:r w:rsidR="00146271" w:rsidRPr="00645FDF">
        <w:rPr>
          <w:lang w:val="sv-SE"/>
        </w:rPr>
        <w:t xml:space="preserve">MSS.4a </w:t>
      </w:r>
      <w:r w:rsidRPr="00645FDF">
        <w:rPr>
          <w:lang w:val="sv-SE"/>
        </w:rPr>
        <w:t>/ 10</w:t>
      </w:r>
      <w:r w:rsidR="00342145" w:rsidRPr="00645FDF">
        <w:rPr>
          <w:lang w:val="sv-SE"/>
        </w:rPr>
        <w:t> </w:t>
      </w:r>
      <w:r w:rsidRPr="00645FDF">
        <w:rPr>
          <w:lang w:val="sv-SE"/>
        </w:rPr>
        <w:t>000)</w:t>
      </w:r>
    </w:p>
    <w:p w14:paraId="2A5595E7" w14:textId="77777777" w:rsidR="00342145" w:rsidRPr="00645FDF" w:rsidRDefault="00342145" w:rsidP="00EA7289">
      <w:pPr>
        <w:pStyle w:val="Brdtext"/>
        <w:tabs>
          <w:tab w:val="left" w:pos="851"/>
        </w:tabs>
        <w:ind w:left="0" w:right="1134"/>
        <w:rPr>
          <w:lang w:val="sv-SE"/>
        </w:rPr>
      </w:pPr>
    </w:p>
    <w:p w14:paraId="78796F96" w14:textId="77777777" w:rsidR="00300286" w:rsidRPr="00645FDF" w:rsidRDefault="00300286" w:rsidP="00EA7289">
      <w:pPr>
        <w:pStyle w:val="Brdtext"/>
        <w:tabs>
          <w:tab w:val="left" w:pos="851"/>
        </w:tabs>
        <w:ind w:left="0" w:right="1134"/>
        <w:rPr>
          <w:lang w:val="sv-SE"/>
        </w:rPr>
      </w:pPr>
    </w:p>
    <w:p w14:paraId="32B99FA9" w14:textId="77777777" w:rsidR="00300286" w:rsidRPr="00645FDF" w:rsidRDefault="00300286" w:rsidP="00300286">
      <w:pPr>
        <w:pStyle w:val="Rubrik11"/>
        <w:tabs>
          <w:tab w:val="left" w:pos="709"/>
          <w:tab w:val="left" w:pos="706"/>
        </w:tabs>
        <w:ind w:left="298" w:firstLine="0"/>
        <w:rPr>
          <w:lang w:val="sv-SE"/>
        </w:rPr>
      </w:pPr>
      <w:r w:rsidRPr="00645FDF">
        <w:rPr>
          <w:lang w:val="sv-SE"/>
        </w:rPr>
        <w:t>MSS.7</w:t>
      </w:r>
      <w:r w:rsidRPr="00645FDF">
        <w:rPr>
          <w:lang w:val="sv-SE"/>
        </w:rPr>
        <w:tab/>
        <w:t>Debiterade timmar miljöbalkstillsyn per årsarbetskraft</w:t>
      </w:r>
    </w:p>
    <w:p w14:paraId="162ED244" w14:textId="77777777" w:rsidR="00300286" w:rsidRPr="00645FDF" w:rsidRDefault="00300286" w:rsidP="00300286">
      <w:pPr>
        <w:pStyle w:val="Brdtext"/>
        <w:tabs>
          <w:tab w:val="left" w:pos="851"/>
        </w:tabs>
        <w:ind w:left="851" w:right="1134"/>
        <w:rPr>
          <w:u w:val="single"/>
          <w:lang w:val="sv-SE"/>
        </w:rPr>
      </w:pPr>
      <w:r w:rsidRPr="00645FDF">
        <w:rPr>
          <w:u w:val="single"/>
          <w:lang w:val="sv-SE"/>
        </w:rPr>
        <w:t>Syfte</w:t>
      </w:r>
    </w:p>
    <w:p w14:paraId="1D453334" w14:textId="77777777" w:rsidR="00300286" w:rsidRPr="00645FDF" w:rsidRDefault="00300286" w:rsidP="00300286">
      <w:pPr>
        <w:pStyle w:val="Brdtext"/>
        <w:tabs>
          <w:tab w:val="left" w:pos="851"/>
        </w:tabs>
        <w:ind w:left="851" w:right="1134"/>
        <w:rPr>
          <w:lang w:val="sv-SE"/>
        </w:rPr>
      </w:pPr>
      <w:r w:rsidRPr="00645FDF">
        <w:rPr>
          <w:lang w:val="sv-SE"/>
        </w:rPr>
        <w:t>Nyckeltalet gör det möjligt att jämföra utvecklingen av antalet debiterade timmar per årsarbetskraft över tid och är underlag för verksamhetsutveckling. Samt vara en källa till inspiration i jämförelse mellan miljökontoren.</w:t>
      </w:r>
    </w:p>
    <w:p w14:paraId="02CA03B9" w14:textId="77777777" w:rsidR="00300286" w:rsidRPr="00645FDF" w:rsidRDefault="00300286" w:rsidP="00300286">
      <w:pPr>
        <w:pStyle w:val="Brdtext"/>
        <w:tabs>
          <w:tab w:val="left" w:pos="851"/>
        </w:tabs>
        <w:ind w:left="851" w:right="1134"/>
        <w:rPr>
          <w:lang w:val="sv-SE"/>
        </w:rPr>
      </w:pPr>
    </w:p>
    <w:p w14:paraId="1AFD7BAB" w14:textId="77777777" w:rsidR="00300286" w:rsidRPr="00645FDF" w:rsidRDefault="00300286" w:rsidP="00300286">
      <w:pPr>
        <w:pStyle w:val="Brdtext"/>
        <w:tabs>
          <w:tab w:val="left" w:pos="851"/>
        </w:tabs>
        <w:ind w:left="851" w:right="1134"/>
        <w:rPr>
          <w:u w:val="single"/>
          <w:lang w:val="sv-SE"/>
        </w:rPr>
      </w:pPr>
      <w:r w:rsidRPr="00645FDF">
        <w:rPr>
          <w:u w:val="single"/>
          <w:lang w:val="sv-SE"/>
        </w:rPr>
        <w:t>Definition</w:t>
      </w:r>
    </w:p>
    <w:p w14:paraId="097E1017" w14:textId="658F6D14" w:rsidR="00300286" w:rsidRPr="00645FDF" w:rsidRDefault="00300286" w:rsidP="00300286">
      <w:pPr>
        <w:pStyle w:val="Brdtext"/>
        <w:tabs>
          <w:tab w:val="left" w:pos="851"/>
        </w:tabs>
        <w:ind w:left="851" w:right="1134"/>
        <w:rPr>
          <w:lang w:val="sv-SE"/>
        </w:rPr>
      </w:pPr>
      <w:r w:rsidRPr="00645FDF">
        <w:rPr>
          <w:lang w:val="sv-SE"/>
        </w:rPr>
        <w:t>Total summa tillsynsintäkter för miljöbalkstillsyn/ timtaxa miljöbalkstillsyn =&gt; antalet debiterade timmar för miljöbalkstillsynen.</w:t>
      </w:r>
    </w:p>
    <w:p w14:paraId="443BF8FA" w14:textId="77777777" w:rsidR="00300286" w:rsidRPr="00645FDF" w:rsidRDefault="00300286" w:rsidP="00300286">
      <w:pPr>
        <w:pStyle w:val="Brdtext"/>
        <w:tabs>
          <w:tab w:val="left" w:pos="851"/>
        </w:tabs>
        <w:ind w:left="851" w:right="1134"/>
        <w:rPr>
          <w:lang w:val="sv-SE"/>
        </w:rPr>
      </w:pPr>
      <w:r w:rsidRPr="00645FDF">
        <w:rPr>
          <w:lang w:val="sv-SE"/>
        </w:rPr>
        <w:t>Antalet debiterade timmar miljöbalkstillsynen/ antalet årsarbetskrafter inom miljöbalkstillsynen =&gt; debiterade timmar för miljöbalkstillsynen per årsarbetskraft.</w:t>
      </w:r>
    </w:p>
    <w:p w14:paraId="4BCB789E" w14:textId="77777777" w:rsidR="00300286" w:rsidRPr="00645FDF" w:rsidRDefault="00300286" w:rsidP="00300286">
      <w:pPr>
        <w:pStyle w:val="Brdtext"/>
        <w:tabs>
          <w:tab w:val="left" w:pos="851"/>
        </w:tabs>
        <w:ind w:left="851" w:right="1134"/>
        <w:rPr>
          <w:lang w:val="sv-SE"/>
        </w:rPr>
      </w:pPr>
      <w:r w:rsidRPr="00645FDF">
        <w:rPr>
          <w:lang w:val="sv-SE"/>
        </w:rPr>
        <w:t xml:space="preserve">Intäkter från externa </w:t>
      </w:r>
      <w:r w:rsidRPr="00645FDF">
        <w:rPr>
          <w:b/>
          <w:bCs/>
          <w:lang w:val="sv-SE"/>
        </w:rPr>
        <w:t>och kommunala verksamhetsutövare</w:t>
      </w:r>
      <w:r w:rsidRPr="00645FDF">
        <w:rPr>
          <w:lang w:val="sv-SE"/>
        </w:rPr>
        <w:t xml:space="preserve"> ska räknas med.</w:t>
      </w:r>
    </w:p>
    <w:p w14:paraId="57DF3185" w14:textId="77777777" w:rsidR="00300286" w:rsidRPr="00645FDF" w:rsidRDefault="00300286" w:rsidP="00300286">
      <w:pPr>
        <w:pStyle w:val="Brdtext"/>
        <w:tabs>
          <w:tab w:val="left" w:pos="851"/>
        </w:tabs>
        <w:ind w:left="851" w:right="1134"/>
        <w:rPr>
          <w:lang w:val="sv-SE"/>
        </w:rPr>
      </w:pPr>
      <w:r w:rsidRPr="00645FDF">
        <w:rPr>
          <w:lang w:val="sv-SE"/>
        </w:rPr>
        <w:lastRenderedPageBreak/>
        <w:t>Intäkter som inte ska räknas med är: bidrag, projektintäkter och försäljningsintäkter.</w:t>
      </w:r>
    </w:p>
    <w:p w14:paraId="287B9947" w14:textId="77777777" w:rsidR="00300286" w:rsidRPr="00645FDF" w:rsidRDefault="00300286" w:rsidP="00300286">
      <w:pPr>
        <w:pStyle w:val="Brdtext"/>
        <w:tabs>
          <w:tab w:val="left" w:pos="851"/>
        </w:tabs>
        <w:spacing w:line="324" w:lineRule="auto"/>
        <w:ind w:left="851" w:right="954"/>
        <w:rPr>
          <w:lang w:val="sv-SE"/>
        </w:rPr>
      </w:pPr>
      <w:r w:rsidRPr="00645FDF">
        <w:rPr>
          <w:lang w:val="sv-SE"/>
        </w:rPr>
        <w:t>Energirådgivning och ingår inte.</w:t>
      </w:r>
    </w:p>
    <w:p w14:paraId="28B40A18" w14:textId="77777777" w:rsidR="00300286" w:rsidRPr="00645FDF" w:rsidRDefault="00300286" w:rsidP="00300286">
      <w:pPr>
        <w:pStyle w:val="Brdtext"/>
        <w:tabs>
          <w:tab w:val="left" w:pos="851"/>
        </w:tabs>
        <w:spacing w:before="120"/>
        <w:ind w:left="851"/>
        <w:rPr>
          <w:lang w:val="sv-SE"/>
        </w:rPr>
      </w:pPr>
      <w:r w:rsidRPr="00645FDF">
        <w:rPr>
          <w:lang w:val="sv-SE"/>
        </w:rPr>
        <w:t>Enhet: timmar/årsarbetskraft.</w:t>
      </w:r>
    </w:p>
    <w:p w14:paraId="1DF3F145" w14:textId="77777777" w:rsidR="00300286" w:rsidRPr="00645FDF" w:rsidRDefault="00300286" w:rsidP="00300286">
      <w:pPr>
        <w:pStyle w:val="Brdtext"/>
        <w:tabs>
          <w:tab w:val="left" w:pos="709"/>
        </w:tabs>
        <w:spacing w:before="120"/>
        <w:ind w:left="571"/>
        <w:rPr>
          <w:lang w:val="sv-SE"/>
        </w:rPr>
      </w:pPr>
    </w:p>
    <w:p w14:paraId="327BA089" w14:textId="77777777" w:rsidR="00300286" w:rsidRPr="00645FDF" w:rsidRDefault="00300286" w:rsidP="00300286">
      <w:pPr>
        <w:pStyle w:val="Brdtext"/>
        <w:tabs>
          <w:tab w:val="left" w:pos="851"/>
        </w:tabs>
        <w:ind w:left="0" w:right="1134"/>
        <w:rPr>
          <w:u w:val="single"/>
          <w:lang w:val="sv-SE"/>
        </w:rPr>
      </w:pPr>
      <w:r w:rsidRPr="00645FDF">
        <w:rPr>
          <w:lang w:val="sv-SE"/>
        </w:rPr>
        <w:tab/>
      </w:r>
      <w:r w:rsidRPr="00645FDF">
        <w:rPr>
          <w:u w:val="single"/>
          <w:lang w:val="sv-SE"/>
        </w:rPr>
        <w:t>Rådata</w:t>
      </w:r>
    </w:p>
    <w:p w14:paraId="023DEFDB" w14:textId="3F445E4A" w:rsidR="002C0A08" w:rsidRPr="00645FDF" w:rsidRDefault="00300286" w:rsidP="00300286">
      <w:pPr>
        <w:pStyle w:val="Brdtext"/>
        <w:tabs>
          <w:tab w:val="left" w:pos="851"/>
        </w:tabs>
        <w:ind w:left="0" w:right="1134"/>
        <w:rPr>
          <w:lang w:val="sv-SE"/>
        </w:rPr>
      </w:pPr>
      <w:r w:rsidRPr="00645FDF">
        <w:rPr>
          <w:lang w:val="sv-SE"/>
        </w:rPr>
        <w:tab/>
        <w:t>Nyckeltalet genereras från följande rådata.</w:t>
      </w:r>
    </w:p>
    <w:p w14:paraId="57ED86C2" w14:textId="77777777" w:rsidR="00896939" w:rsidRPr="00645FDF" w:rsidRDefault="00896939" w:rsidP="00300286">
      <w:pPr>
        <w:pStyle w:val="Brdtext"/>
        <w:tabs>
          <w:tab w:val="left" w:pos="851"/>
        </w:tabs>
        <w:ind w:left="0" w:right="1134"/>
        <w:rPr>
          <w:lang w:val="sv-SE"/>
        </w:rPr>
      </w:pPr>
    </w:p>
    <w:tbl>
      <w:tblPr>
        <w:tblStyle w:val="Tabellrutnt"/>
        <w:tblW w:w="0" w:type="auto"/>
        <w:tblLook w:val="04A0" w:firstRow="1" w:lastRow="0" w:firstColumn="1" w:lastColumn="0" w:noHBand="0" w:noVBand="1"/>
      </w:tblPr>
      <w:tblGrid>
        <w:gridCol w:w="300"/>
        <w:gridCol w:w="298"/>
        <w:gridCol w:w="374"/>
        <w:gridCol w:w="300"/>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131090AC" w14:textId="77777777" w:rsidTr="004D111B">
        <w:tc>
          <w:tcPr>
            <w:tcW w:w="0" w:type="auto"/>
          </w:tcPr>
          <w:p w14:paraId="4ED847AA" w14:textId="77777777" w:rsidR="00281805" w:rsidRPr="00645FDF" w:rsidRDefault="00281805" w:rsidP="004D111B">
            <w:pPr>
              <w:jc w:val="center"/>
              <w:rPr>
                <w:sz w:val="16"/>
                <w:szCs w:val="16"/>
              </w:rPr>
            </w:pPr>
            <w:r w:rsidRPr="00645FDF">
              <w:rPr>
                <w:sz w:val="16"/>
                <w:szCs w:val="16"/>
              </w:rPr>
              <w:t xml:space="preserve">1 </w:t>
            </w:r>
          </w:p>
        </w:tc>
        <w:tc>
          <w:tcPr>
            <w:tcW w:w="0" w:type="auto"/>
          </w:tcPr>
          <w:p w14:paraId="5A422A49" w14:textId="77777777" w:rsidR="00281805" w:rsidRPr="00645FDF" w:rsidRDefault="00281805" w:rsidP="004D111B">
            <w:pPr>
              <w:jc w:val="center"/>
              <w:rPr>
                <w:sz w:val="16"/>
                <w:szCs w:val="16"/>
              </w:rPr>
            </w:pPr>
            <w:r w:rsidRPr="00645FDF">
              <w:rPr>
                <w:sz w:val="16"/>
                <w:szCs w:val="16"/>
              </w:rPr>
              <w:t>2</w:t>
            </w:r>
          </w:p>
        </w:tc>
        <w:tc>
          <w:tcPr>
            <w:tcW w:w="0" w:type="auto"/>
          </w:tcPr>
          <w:p w14:paraId="375D1114" w14:textId="77777777" w:rsidR="00281805" w:rsidRPr="00645FDF" w:rsidRDefault="00281805" w:rsidP="004D111B">
            <w:pPr>
              <w:jc w:val="center"/>
              <w:rPr>
                <w:sz w:val="16"/>
                <w:szCs w:val="16"/>
              </w:rPr>
            </w:pPr>
            <w:r w:rsidRPr="00645FDF">
              <w:rPr>
                <w:sz w:val="16"/>
                <w:szCs w:val="16"/>
              </w:rPr>
              <w:t>2a</w:t>
            </w:r>
          </w:p>
        </w:tc>
        <w:tc>
          <w:tcPr>
            <w:tcW w:w="0" w:type="auto"/>
          </w:tcPr>
          <w:p w14:paraId="08650EF3" w14:textId="77777777" w:rsidR="00281805" w:rsidRPr="00645FDF" w:rsidRDefault="00281805" w:rsidP="004D111B">
            <w:pPr>
              <w:rPr>
                <w:sz w:val="16"/>
                <w:szCs w:val="16"/>
              </w:rPr>
            </w:pPr>
            <w:r w:rsidRPr="00645FDF">
              <w:rPr>
                <w:sz w:val="16"/>
                <w:szCs w:val="16"/>
              </w:rPr>
              <w:t>3</w:t>
            </w:r>
          </w:p>
        </w:tc>
        <w:tc>
          <w:tcPr>
            <w:tcW w:w="0" w:type="auto"/>
          </w:tcPr>
          <w:p w14:paraId="27FB3C39" w14:textId="77777777" w:rsidR="00281805" w:rsidRPr="00645FDF" w:rsidRDefault="00281805" w:rsidP="004D111B">
            <w:pPr>
              <w:jc w:val="center"/>
              <w:rPr>
                <w:sz w:val="16"/>
                <w:szCs w:val="16"/>
              </w:rPr>
            </w:pPr>
            <w:r w:rsidRPr="00645FDF">
              <w:rPr>
                <w:sz w:val="16"/>
                <w:szCs w:val="16"/>
              </w:rPr>
              <w:t>4a</w:t>
            </w:r>
          </w:p>
        </w:tc>
        <w:tc>
          <w:tcPr>
            <w:tcW w:w="0" w:type="auto"/>
          </w:tcPr>
          <w:p w14:paraId="6C42162B" w14:textId="77777777" w:rsidR="00281805" w:rsidRPr="00645FDF" w:rsidRDefault="00281805" w:rsidP="004D111B">
            <w:pPr>
              <w:jc w:val="center"/>
              <w:rPr>
                <w:sz w:val="16"/>
                <w:szCs w:val="16"/>
              </w:rPr>
            </w:pPr>
            <w:r w:rsidRPr="00645FDF">
              <w:rPr>
                <w:sz w:val="16"/>
                <w:szCs w:val="16"/>
              </w:rPr>
              <w:t>5</w:t>
            </w:r>
          </w:p>
        </w:tc>
        <w:tc>
          <w:tcPr>
            <w:tcW w:w="0" w:type="auto"/>
          </w:tcPr>
          <w:p w14:paraId="3E596A0E" w14:textId="77777777" w:rsidR="00281805" w:rsidRPr="00645FDF" w:rsidRDefault="00281805" w:rsidP="004D111B">
            <w:pPr>
              <w:jc w:val="center"/>
              <w:rPr>
                <w:sz w:val="16"/>
                <w:szCs w:val="16"/>
              </w:rPr>
            </w:pPr>
            <w:r w:rsidRPr="00645FDF">
              <w:rPr>
                <w:sz w:val="16"/>
                <w:szCs w:val="16"/>
              </w:rPr>
              <w:t>9a</w:t>
            </w:r>
          </w:p>
        </w:tc>
        <w:tc>
          <w:tcPr>
            <w:tcW w:w="0" w:type="auto"/>
          </w:tcPr>
          <w:p w14:paraId="07466D70" w14:textId="77777777" w:rsidR="00281805" w:rsidRPr="00645FDF" w:rsidRDefault="00281805" w:rsidP="004D111B">
            <w:pPr>
              <w:jc w:val="center"/>
              <w:rPr>
                <w:sz w:val="16"/>
                <w:szCs w:val="16"/>
              </w:rPr>
            </w:pPr>
            <w:r w:rsidRPr="00645FDF">
              <w:rPr>
                <w:sz w:val="16"/>
                <w:szCs w:val="16"/>
              </w:rPr>
              <w:t>9b</w:t>
            </w:r>
          </w:p>
        </w:tc>
        <w:tc>
          <w:tcPr>
            <w:tcW w:w="0" w:type="auto"/>
          </w:tcPr>
          <w:p w14:paraId="33E106B4" w14:textId="77777777" w:rsidR="00281805" w:rsidRPr="00645FDF" w:rsidRDefault="00281805" w:rsidP="004D111B">
            <w:pPr>
              <w:jc w:val="center"/>
              <w:rPr>
                <w:sz w:val="16"/>
                <w:szCs w:val="16"/>
              </w:rPr>
            </w:pPr>
            <w:r w:rsidRPr="00645FDF">
              <w:rPr>
                <w:sz w:val="16"/>
                <w:szCs w:val="16"/>
              </w:rPr>
              <w:t>10a</w:t>
            </w:r>
          </w:p>
        </w:tc>
        <w:tc>
          <w:tcPr>
            <w:tcW w:w="0" w:type="auto"/>
          </w:tcPr>
          <w:p w14:paraId="5ACAF6E3" w14:textId="77777777" w:rsidR="00281805" w:rsidRPr="00645FDF" w:rsidRDefault="00281805" w:rsidP="004D111B">
            <w:pPr>
              <w:rPr>
                <w:sz w:val="16"/>
                <w:szCs w:val="16"/>
              </w:rPr>
            </w:pPr>
            <w:r w:rsidRPr="00645FDF">
              <w:rPr>
                <w:sz w:val="16"/>
                <w:szCs w:val="16"/>
              </w:rPr>
              <w:t>10b</w:t>
            </w:r>
          </w:p>
        </w:tc>
        <w:tc>
          <w:tcPr>
            <w:tcW w:w="0" w:type="auto"/>
          </w:tcPr>
          <w:p w14:paraId="376E57F4" w14:textId="77777777" w:rsidR="00281805" w:rsidRPr="00645FDF" w:rsidRDefault="00281805" w:rsidP="004D111B">
            <w:pPr>
              <w:jc w:val="center"/>
              <w:rPr>
                <w:sz w:val="16"/>
                <w:szCs w:val="16"/>
              </w:rPr>
            </w:pPr>
            <w:r w:rsidRPr="00645FDF">
              <w:rPr>
                <w:sz w:val="16"/>
                <w:szCs w:val="16"/>
              </w:rPr>
              <w:t>10c</w:t>
            </w:r>
          </w:p>
        </w:tc>
        <w:tc>
          <w:tcPr>
            <w:tcW w:w="0" w:type="auto"/>
          </w:tcPr>
          <w:p w14:paraId="1F30FE4A" w14:textId="77777777" w:rsidR="00281805" w:rsidRPr="00645FDF" w:rsidRDefault="00281805" w:rsidP="004D111B">
            <w:pPr>
              <w:jc w:val="center"/>
              <w:rPr>
                <w:sz w:val="16"/>
                <w:szCs w:val="16"/>
              </w:rPr>
            </w:pPr>
            <w:r w:rsidRPr="00645FDF">
              <w:rPr>
                <w:sz w:val="16"/>
                <w:szCs w:val="16"/>
              </w:rPr>
              <w:t>11a</w:t>
            </w:r>
          </w:p>
        </w:tc>
        <w:tc>
          <w:tcPr>
            <w:tcW w:w="0" w:type="auto"/>
          </w:tcPr>
          <w:p w14:paraId="35981DC6" w14:textId="77777777" w:rsidR="00281805" w:rsidRPr="00645FDF" w:rsidRDefault="00281805" w:rsidP="004D111B">
            <w:pPr>
              <w:jc w:val="center"/>
              <w:rPr>
                <w:sz w:val="16"/>
                <w:szCs w:val="16"/>
              </w:rPr>
            </w:pPr>
            <w:r w:rsidRPr="00645FDF">
              <w:rPr>
                <w:sz w:val="16"/>
                <w:szCs w:val="16"/>
              </w:rPr>
              <w:t>12a</w:t>
            </w:r>
          </w:p>
        </w:tc>
        <w:tc>
          <w:tcPr>
            <w:tcW w:w="0" w:type="auto"/>
          </w:tcPr>
          <w:p w14:paraId="27BAF3F2" w14:textId="77777777" w:rsidR="00281805" w:rsidRPr="00645FDF" w:rsidRDefault="00281805" w:rsidP="004D111B">
            <w:pPr>
              <w:jc w:val="center"/>
              <w:rPr>
                <w:sz w:val="16"/>
                <w:szCs w:val="16"/>
              </w:rPr>
            </w:pPr>
            <w:r w:rsidRPr="00645FDF">
              <w:rPr>
                <w:sz w:val="16"/>
                <w:szCs w:val="16"/>
              </w:rPr>
              <w:t>13a</w:t>
            </w:r>
          </w:p>
        </w:tc>
        <w:tc>
          <w:tcPr>
            <w:tcW w:w="0" w:type="auto"/>
          </w:tcPr>
          <w:p w14:paraId="4A2D5B89" w14:textId="77777777" w:rsidR="00281805" w:rsidRPr="00645FDF" w:rsidRDefault="00281805" w:rsidP="004D111B">
            <w:pPr>
              <w:jc w:val="center"/>
              <w:rPr>
                <w:sz w:val="16"/>
                <w:szCs w:val="16"/>
              </w:rPr>
            </w:pPr>
            <w:r w:rsidRPr="00645FDF">
              <w:rPr>
                <w:sz w:val="16"/>
                <w:szCs w:val="16"/>
              </w:rPr>
              <w:t>14a</w:t>
            </w:r>
          </w:p>
        </w:tc>
        <w:tc>
          <w:tcPr>
            <w:tcW w:w="0" w:type="auto"/>
          </w:tcPr>
          <w:p w14:paraId="491D81B1" w14:textId="77777777" w:rsidR="00281805" w:rsidRPr="00645FDF" w:rsidRDefault="00281805" w:rsidP="004D111B">
            <w:pPr>
              <w:jc w:val="center"/>
              <w:rPr>
                <w:sz w:val="16"/>
                <w:szCs w:val="16"/>
              </w:rPr>
            </w:pPr>
            <w:r w:rsidRPr="00645FDF">
              <w:rPr>
                <w:sz w:val="16"/>
                <w:szCs w:val="16"/>
              </w:rPr>
              <w:t>14b</w:t>
            </w:r>
          </w:p>
        </w:tc>
        <w:tc>
          <w:tcPr>
            <w:tcW w:w="0" w:type="auto"/>
          </w:tcPr>
          <w:p w14:paraId="0C0544DC" w14:textId="77777777" w:rsidR="00281805" w:rsidRPr="00645FDF" w:rsidRDefault="00281805" w:rsidP="004D111B">
            <w:pPr>
              <w:jc w:val="center"/>
              <w:rPr>
                <w:sz w:val="16"/>
                <w:szCs w:val="16"/>
              </w:rPr>
            </w:pPr>
            <w:r w:rsidRPr="00645FDF">
              <w:rPr>
                <w:sz w:val="16"/>
                <w:szCs w:val="16"/>
              </w:rPr>
              <w:t>16a</w:t>
            </w:r>
          </w:p>
        </w:tc>
        <w:tc>
          <w:tcPr>
            <w:tcW w:w="0" w:type="auto"/>
          </w:tcPr>
          <w:p w14:paraId="412F726E" w14:textId="77777777" w:rsidR="00281805" w:rsidRPr="00645FDF" w:rsidRDefault="00281805" w:rsidP="004D111B">
            <w:pPr>
              <w:jc w:val="center"/>
              <w:rPr>
                <w:sz w:val="16"/>
                <w:szCs w:val="16"/>
              </w:rPr>
            </w:pPr>
            <w:r w:rsidRPr="00645FDF">
              <w:rPr>
                <w:sz w:val="16"/>
                <w:szCs w:val="16"/>
              </w:rPr>
              <w:t>15a</w:t>
            </w:r>
          </w:p>
        </w:tc>
        <w:tc>
          <w:tcPr>
            <w:tcW w:w="0" w:type="auto"/>
          </w:tcPr>
          <w:p w14:paraId="5445BCE0" w14:textId="77777777" w:rsidR="00281805" w:rsidRPr="00645FDF" w:rsidRDefault="00281805" w:rsidP="004D111B">
            <w:pPr>
              <w:jc w:val="center"/>
              <w:rPr>
                <w:sz w:val="16"/>
                <w:szCs w:val="16"/>
              </w:rPr>
            </w:pPr>
            <w:r w:rsidRPr="00645FDF">
              <w:rPr>
                <w:sz w:val="16"/>
                <w:szCs w:val="16"/>
              </w:rPr>
              <w:t>15b</w:t>
            </w:r>
          </w:p>
        </w:tc>
        <w:tc>
          <w:tcPr>
            <w:tcW w:w="0" w:type="auto"/>
          </w:tcPr>
          <w:p w14:paraId="126BD231" w14:textId="77777777" w:rsidR="00281805" w:rsidRPr="00645FDF" w:rsidRDefault="00281805" w:rsidP="004D111B">
            <w:pPr>
              <w:jc w:val="center"/>
              <w:rPr>
                <w:sz w:val="16"/>
                <w:szCs w:val="16"/>
              </w:rPr>
            </w:pPr>
            <w:r w:rsidRPr="00645FDF">
              <w:rPr>
                <w:sz w:val="16"/>
                <w:szCs w:val="16"/>
              </w:rPr>
              <w:t>17a</w:t>
            </w:r>
          </w:p>
        </w:tc>
        <w:tc>
          <w:tcPr>
            <w:tcW w:w="0" w:type="auto"/>
          </w:tcPr>
          <w:p w14:paraId="4D6B5C18" w14:textId="77777777" w:rsidR="00281805" w:rsidRPr="00645FDF" w:rsidRDefault="00281805" w:rsidP="004D111B">
            <w:pPr>
              <w:jc w:val="center"/>
              <w:rPr>
                <w:sz w:val="16"/>
                <w:szCs w:val="16"/>
              </w:rPr>
            </w:pPr>
            <w:r w:rsidRPr="00645FDF">
              <w:rPr>
                <w:sz w:val="16"/>
                <w:szCs w:val="16"/>
              </w:rPr>
              <w:t>18a</w:t>
            </w:r>
          </w:p>
        </w:tc>
        <w:tc>
          <w:tcPr>
            <w:tcW w:w="0" w:type="auto"/>
          </w:tcPr>
          <w:p w14:paraId="2AB8EAB3" w14:textId="77777777" w:rsidR="00281805" w:rsidRPr="00645FDF" w:rsidRDefault="00281805" w:rsidP="004D111B">
            <w:pPr>
              <w:jc w:val="center"/>
              <w:rPr>
                <w:sz w:val="16"/>
                <w:szCs w:val="16"/>
              </w:rPr>
            </w:pPr>
            <w:r w:rsidRPr="00645FDF">
              <w:rPr>
                <w:sz w:val="16"/>
                <w:szCs w:val="16"/>
              </w:rPr>
              <w:t>18b</w:t>
            </w:r>
          </w:p>
        </w:tc>
      </w:tr>
      <w:tr w:rsidR="00645FDF" w:rsidRPr="00645FDF" w14:paraId="5CE0F7EE" w14:textId="77777777" w:rsidTr="004D111B">
        <w:tc>
          <w:tcPr>
            <w:tcW w:w="0" w:type="auto"/>
          </w:tcPr>
          <w:p w14:paraId="7D8AE06F" w14:textId="4E57960B" w:rsidR="00281805" w:rsidRPr="00645FDF" w:rsidRDefault="00896939" w:rsidP="004D111B">
            <w:pPr>
              <w:jc w:val="center"/>
              <w:rPr>
                <w:sz w:val="16"/>
                <w:szCs w:val="16"/>
              </w:rPr>
            </w:pPr>
            <w:r w:rsidRPr="00645FDF">
              <w:rPr>
                <w:sz w:val="16"/>
                <w:szCs w:val="16"/>
              </w:rPr>
              <w:t>X</w:t>
            </w:r>
          </w:p>
        </w:tc>
        <w:tc>
          <w:tcPr>
            <w:tcW w:w="0" w:type="auto"/>
          </w:tcPr>
          <w:p w14:paraId="53D10D3E" w14:textId="77777777" w:rsidR="00281805" w:rsidRPr="00645FDF" w:rsidRDefault="00281805" w:rsidP="004D111B">
            <w:pPr>
              <w:jc w:val="center"/>
              <w:rPr>
                <w:sz w:val="16"/>
                <w:szCs w:val="16"/>
              </w:rPr>
            </w:pPr>
          </w:p>
        </w:tc>
        <w:tc>
          <w:tcPr>
            <w:tcW w:w="0" w:type="auto"/>
          </w:tcPr>
          <w:p w14:paraId="15F5D460" w14:textId="77777777" w:rsidR="00281805" w:rsidRPr="00645FDF" w:rsidRDefault="00281805" w:rsidP="004D111B">
            <w:pPr>
              <w:jc w:val="center"/>
              <w:rPr>
                <w:sz w:val="16"/>
                <w:szCs w:val="16"/>
              </w:rPr>
            </w:pPr>
          </w:p>
        </w:tc>
        <w:tc>
          <w:tcPr>
            <w:tcW w:w="0" w:type="auto"/>
          </w:tcPr>
          <w:p w14:paraId="12E119FB" w14:textId="11240E79" w:rsidR="00281805" w:rsidRPr="00645FDF" w:rsidRDefault="00896939" w:rsidP="004D111B">
            <w:pPr>
              <w:jc w:val="center"/>
              <w:rPr>
                <w:sz w:val="16"/>
                <w:szCs w:val="16"/>
              </w:rPr>
            </w:pPr>
            <w:r w:rsidRPr="00645FDF">
              <w:rPr>
                <w:sz w:val="16"/>
                <w:szCs w:val="16"/>
              </w:rPr>
              <w:t>X</w:t>
            </w:r>
          </w:p>
        </w:tc>
        <w:tc>
          <w:tcPr>
            <w:tcW w:w="0" w:type="auto"/>
          </w:tcPr>
          <w:p w14:paraId="60AE6103" w14:textId="77777777" w:rsidR="00281805" w:rsidRPr="00645FDF" w:rsidRDefault="00281805" w:rsidP="004D111B">
            <w:pPr>
              <w:jc w:val="center"/>
              <w:rPr>
                <w:sz w:val="16"/>
                <w:szCs w:val="16"/>
              </w:rPr>
            </w:pPr>
          </w:p>
        </w:tc>
        <w:tc>
          <w:tcPr>
            <w:tcW w:w="0" w:type="auto"/>
          </w:tcPr>
          <w:p w14:paraId="1CCC9E16" w14:textId="77777777" w:rsidR="00281805" w:rsidRPr="00645FDF" w:rsidRDefault="00281805" w:rsidP="004D111B">
            <w:pPr>
              <w:jc w:val="center"/>
              <w:rPr>
                <w:sz w:val="16"/>
                <w:szCs w:val="16"/>
              </w:rPr>
            </w:pPr>
          </w:p>
        </w:tc>
        <w:tc>
          <w:tcPr>
            <w:tcW w:w="0" w:type="auto"/>
          </w:tcPr>
          <w:p w14:paraId="70D97E57" w14:textId="28C0996A" w:rsidR="00281805" w:rsidRPr="00645FDF" w:rsidRDefault="00C11D5D" w:rsidP="004D111B">
            <w:pPr>
              <w:jc w:val="center"/>
              <w:rPr>
                <w:sz w:val="16"/>
                <w:szCs w:val="16"/>
              </w:rPr>
            </w:pPr>
            <w:r w:rsidRPr="00645FDF">
              <w:rPr>
                <w:sz w:val="16"/>
                <w:szCs w:val="16"/>
              </w:rPr>
              <w:t>X</w:t>
            </w:r>
          </w:p>
        </w:tc>
        <w:tc>
          <w:tcPr>
            <w:tcW w:w="0" w:type="auto"/>
          </w:tcPr>
          <w:p w14:paraId="62D0D354" w14:textId="77777777" w:rsidR="00281805" w:rsidRPr="00645FDF" w:rsidRDefault="00281805" w:rsidP="004D111B">
            <w:pPr>
              <w:jc w:val="center"/>
              <w:rPr>
                <w:sz w:val="16"/>
                <w:szCs w:val="16"/>
              </w:rPr>
            </w:pPr>
          </w:p>
        </w:tc>
        <w:tc>
          <w:tcPr>
            <w:tcW w:w="0" w:type="auto"/>
          </w:tcPr>
          <w:p w14:paraId="004823F2" w14:textId="77777777" w:rsidR="00281805" w:rsidRPr="00645FDF" w:rsidRDefault="00281805" w:rsidP="004D111B">
            <w:pPr>
              <w:jc w:val="center"/>
              <w:rPr>
                <w:sz w:val="16"/>
                <w:szCs w:val="16"/>
              </w:rPr>
            </w:pPr>
          </w:p>
        </w:tc>
        <w:tc>
          <w:tcPr>
            <w:tcW w:w="0" w:type="auto"/>
          </w:tcPr>
          <w:p w14:paraId="6A97BA00" w14:textId="77777777" w:rsidR="00281805" w:rsidRPr="00645FDF" w:rsidRDefault="00281805" w:rsidP="004D111B">
            <w:pPr>
              <w:jc w:val="center"/>
              <w:rPr>
                <w:sz w:val="16"/>
                <w:szCs w:val="16"/>
              </w:rPr>
            </w:pPr>
          </w:p>
        </w:tc>
        <w:tc>
          <w:tcPr>
            <w:tcW w:w="0" w:type="auto"/>
          </w:tcPr>
          <w:p w14:paraId="59C78FF4" w14:textId="77777777" w:rsidR="00281805" w:rsidRPr="00645FDF" w:rsidRDefault="00281805" w:rsidP="004D111B">
            <w:pPr>
              <w:jc w:val="center"/>
              <w:rPr>
                <w:sz w:val="16"/>
                <w:szCs w:val="16"/>
              </w:rPr>
            </w:pPr>
          </w:p>
        </w:tc>
        <w:tc>
          <w:tcPr>
            <w:tcW w:w="0" w:type="auto"/>
          </w:tcPr>
          <w:p w14:paraId="57EA78D4" w14:textId="77777777" w:rsidR="00281805" w:rsidRPr="00645FDF" w:rsidRDefault="00281805" w:rsidP="004D111B">
            <w:pPr>
              <w:jc w:val="center"/>
              <w:rPr>
                <w:sz w:val="16"/>
                <w:szCs w:val="16"/>
              </w:rPr>
            </w:pPr>
          </w:p>
        </w:tc>
        <w:tc>
          <w:tcPr>
            <w:tcW w:w="0" w:type="auto"/>
          </w:tcPr>
          <w:p w14:paraId="592A3A26" w14:textId="77777777" w:rsidR="00281805" w:rsidRPr="00645FDF" w:rsidRDefault="00281805" w:rsidP="004D111B">
            <w:pPr>
              <w:jc w:val="center"/>
              <w:rPr>
                <w:sz w:val="16"/>
                <w:szCs w:val="16"/>
              </w:rPr>
            </w:pPr>
          </w:p>
        </w:tc>
        <w:tc>
          <w:tcPr>
            <w:tcW w:w="0" w:type="auto"/>
          </w:tcPr>
          <w:p w14:paraId="4405BB8A" w14:textId="77777777" w:rsidR="00281805" w:rsidRPr="00645FDF" w:rsidRDefault="00281805" w:rsidP="004D111B">
            <w:pPr>
              <w:jc w:val="center"/>
              <w:rPr>
                <w:sz w:val="16"/>
                <w:szCs w:val="16"/>
              </w:rPr>
            </w:pPr>
          </w:p>
        </w:tc>
        <w:tc>
          <w:tcPr>
            <w:tcW w:w="0" w:type="auto"/>
          </w:tcPr>
          <w:p w14:paraId="2AF88104" w14:textId="77777777" w:rsidR="00281805" w:rsidRPr="00645FDF" w:rsidRDefault="00281805" w:rsidP="004D111B">
            <w:pPr>
              <w:jc w:val="center"/>
              <w:rPr>
                <w:sz w:val="16"/>
                <w:szCs w:val="16"/>
              </w:rPr>
            </w:pPr>
          </w:p>
        </w:tc>
        <w:tc>
          <w:tcPr>
            <w:tcW w:w="0" w:type="auto"/>
          </w:tcPr>
          <w:p w14:paraId="1A7A2ECD" w14:textId="77777777" w:rsidR="00281805" w:rsidRPr="00645FDF" w:rsidRDefault="00281805" w:rsidP="004D111B">
            <w:pPr>
              <w:jc w:val="center"/>
              <w:rPr>
                <w:sz w:val="16"/>
                <w:szCs w:val="16"/>
              </w:rPr>
            </w:pPr>
          </w:p>
        </w:tc>
        <w:tc>
          <w:tcPr>
            <w:tcW w:w="0" w:type="auto"/>
          </w:tcPr>
          <w:p w14:paraId="5C6238BA" w14:textId="77777777" w:rsidR="00281805" w:rsidRPr="00645FDF" w:rsidRDefault="00281805" w:rsidP="004D111B">
            <w:pPr>
              <w:jc w:val="center"/>
              <w:rPr>
                <w:sz w:val="16"/>
                <w:szCs w:val="16"/>
              </w:rPr>
            </w:pPr>
          </w:p>
        </w:tc>
        <w:tc>
          <w:tcPr>
            <w:tcW w:w="0" w:type="auto"/>
          </w:tcPr>
          <w:p w14:paraId="3F2711A2" w14:textId="77777777" w:rsidR="00281805" w:rsidRPr="00645FDF" w:rsidRDefault="00281805" w:rsidP="004D111B">
            <w:pPr>
              <w:jc w:val="center"/>
              <w:rPr>
                <w:sz w:val="16"/>
                <w:szCs w:val="16"/>
              </w:rPr>
            </w:pPr>
          </w:p>
        </w:tc>
        <w:tc>
          <w:tcPr>
            <w:tcW w:w="0" w:type="auto"/>
          </w:tcPr>
          <w:p w14:paraId="58DC5A6D" w14:textId="77777777" w:rsidR="00281805" w:rsidRPr="00645FDF" w:rsidRDefault="00281805" w:rsidP="004D111B">
            <w:pPr>
              <w:jc w:val="center"/>
              <w:rPr>
                <w:sz w:val="16"/>
                <w:szCs w:val="16"/>
              </w:rPr>
            </w:pPr>
          </w:p>
        </w:tc>
        <w:tc>
          <w:tcPr>
            <w:tcW w:w="0" w:type="auto"/>
          </w:tcPr>
          <w:p w14:paraId="1885FAFD" w14:textId="77777777" w:rsidR="00281805" w:rsidRPr="00645FDF" w:rsidRDefault="00281805" w:rsidP="004D111B">
            <w:pPr>
              <w:jc w:val="center"/>
              <w:rPr>
                <w:sz w:val="16"/>
                <w:szCs w:val="16"/>
              </w:rPr>
            </w:pPr>
          </w:p>
        </w:tc>
        <w:tc>
          <w:tcPr>
            <w:tcW w:w="0" w:type="auto"/>
          </w:tcPr>
          <w:p w14:paraId="66FA8B42" w14:textId="77777777" w:rsidR="00281805" w:rsidRPr="00645FDF" w:rsidRDefault="00281805" w:rsidP="004D111B">
            <w:pPr>
              <w:jc w:val="center"/>
              <w:rPr>
                <w:sz w:val="16"/>
                <w:szCs w:val="16"/>
              </w:rPr>
            </w:pPr>
          </w:p>
        </w:tc>
        <w:tc>
          <w:tcPr>
            <w:tcW w:w="0" w:type="auto"/>
          </w:tcPr>
          <w:p w14:paraId="34BD4A87" w14:textId="77777777" w:rsidR="00281805" w:rsidRPr="00645FDF" w:rsidRDefault="00281805" w:rsidP="004D111B">
            <w:pPr>
              <w:jc w:val="center"/>
              <w:rPr>
                <w:sz w:val="16"/>
                <w:szCs w:val="16"/>
              </w:rPr>
            </w:pPr>
          </w:p>
        </w:tc>
      </w:tr>
    </w:tbl>
    <w:p w14:paraId="7623114B" w14:textId="77777777" w:rsidR="002C0A08" w:rsidRPr="00645FDF" w:rsidRDefault="002C0A08" w:rsidP="00300286">
      <w:pPr>
        <w:pStyle w:val="Brdtext"/>
        <w:tabs>
          <w:tab w:val="left" w:pos="851"/>
        </w:tabs>
        <w:ind w:left="0" w:right="1134"/>
        <w:rPr>
          <w:lang w:val="sv-SE"/>
        </w:rPr>
      </w:pPr>
    </w:p>
    <w:p w14:paraId="1EF467E3" w14:textId="77777777" w:rsidR="00300286" w:rsidRPr="00645FDF" w:rsidRDefault="00300286" w:rsidP="00300286">
      <w:pPr>
        <w:pStyle w:val="Brdtext"/>
        <w:tabs>
          <w:tab w:val="left" w:pos="851"/>
        </w:tabs>
        <w:ind w:left="0" w:right="1134"/>
        <w:rPr>
          <w:u w:val="single"/>
          <w:lang w:val="sv-SE"/>
        </w:rPr>
      </w:pPr>
      <w:r w:rsidRPr="00645FDF">
        <w:rPr>
          <w:lang w:val="sv-SE"/>
        </w:rPr>
        <w:tab/>
      </w:r>
      <w:r w:rsidRPr="00645FDF">
        <w:rPr>
          <w:u w:val="single"/>
          <w:lang w:val="sv-SE"/>
        </w:rPr>
        <w:t>Nyckeltalsberäkning</w:t>
      </w:r>
    </w:p>
    <w:p w14:paraId="2142439D" w14:textId="22E21071" w:rsidR="00300286" w:rsidRPr="00645FDF" w:rsidRDefault="00300286" w:rsidP="00300286">
      <w:pPr>
        <w:pStyle w:val="Brdtext"/>
        <w:tabs>
          <w:tab w:val="left" w:pos="851"/>
        </w:tabs>
        <w:ind w:left="0" w:right="1134"/>
        <w:rPr>
          <w:lang w:val="sv-SE"/>
        </w:rPr>
      </w:pPr>
      <w:r w:rsidRPr="00645FDF">
        <w:rPr>
          <w:lang w:val="sv-SE"/>
        </w:rPr>
        <w:tab/>
        <w:t xml:space="preserve">Nyckeltal = (rådata </w:t>
      </w:r>
      <w:r w:rsidR="003F07F6" w:rsidRPr="00645FDF">
        <w:rPr>
          <w:lang w:val="sv-SE"/>
        </w:rPr>
        <w:t>MSS.9a</w:t>
      </w:r>
      <w:r w:rsidRPr="00645FDF">
        <w:rPr>
          <w:lang w:val="sv-SE"/>
        </w:rPr>
        <w:t xml:space="preserve"> / </w:t>
      </w:r>
      <w:r w:rsidR="003F07F6" w:rsidRPr="00645FDF">
        <w:rPr>
          <w:lang w:val="sv-SE"/>
        </w:rPr>
        <w:t>MSS.1</w:t>
      </w:r>
      <w:r w:rsidRPr="00645FDF">
        <w:rPr>
          <w:lang w:val="sv-SE"/>
        </w:rPr>
        <w:t>) / rådata</w:t>
      </w:r>
      <w:r w:rsidR="00BC20D3" w:rsidRPr="00645FDF">
        <w:rPr>
          <w:lang w:val="sv-SE"/>
        </w:rPr>
        <w:t xml:space="preserve"> MSS.3</w:t>
      </w:r>
    </w:p>
    <w:p w14:paraId="04257762" w14:textId="77777777" w:rsidR="00366076" w:rsidRPr="00645FDF" w:rsidRDefault="00366076" w:rsidP="00300286">
      <w:pPr>
        <w:pStyle w:val="Brdtext"/>
        <w:tabs>
          <w:tab w:val="left" w:pos="851"/>
        </w:tabs>
        <w:ind w:left="0" w:right="1134"/>
        <w:rPr>
          <w:lang w:val="sv-SE"/>
        </w:rPr>
      </w:pPr>
    </w:p>
    <w:p w14:paraId="3E4246FD" w14:textId="2407B254" w:rsidR="00366076" w:rsidRPr="00645FDF" w:rsidRDefault="00366076" w:rsidP="00366076">
      <w:pPr>
        <w:pStyle w:val="Rubrik11"/>
        <w:tabs>
          <w:tab w:val="left" w:pos="709"/>
          <w:tab w:val="left" w:pos="706"/>
        </w:tabs>
        <w:ind w:left="298" w:firstLine="0"/>
        <w:rPr>
          <w:lang w:val="sv-SE"/>
        </w:rPr>
      </w:pPr>
      <w:r w:rsidRPr="00645FDF">
        <w:rPr>
          <w:lang w:val="sv-SE"/>
        </w:rPr>
        <w:t>MSS.8</w:t>
      </w:r>
      <w:r w:rsidR="00300787" w:rsidRPr="00645FDF">
        <w:rPr>
          <w:lang w:val="sv-SE"/>
        </w:rPr>
        <w:tab/>
      </w:r>
      <w:r w:rsidRPr="00645FDF">
        <w:rPr>
          <w:lang w:val="sv-SE"/>
        </w:rPr>
        <w:t>Debiterade timmar livsmedelskontroll per årsarbetskraft</w:t>
      </w:r>
    </w:p>
    <w:p w14:paraId="0FAA277D" w14:textId="77777777" w:rsidR="00366076" w:rsidRPr="00645FDF" w:rsidRDefault="00366076" w:rsidP="00366076">
      <w:pPr>
        <w:pStyle w:val="Rubrik11"/>
        <w:tabs>
          <w:tab w:val="left" w:pos="865"/>
          <w:tab w:val="left" w:pos="866"/>
        </w:tabs>
        <w:spacing w:before="68"/>
        <w:ind w:right="1981"/>
        <w:jc w:val="right"/>
        <w:rPr>
          <w:lang w:val="sv-SE"/>
        </w:rPr>
      </w:pPr>
    </w:p>
    <w:p w14:paraId="0DB99625" w14:textId="77777777" w:rsidR="00366076" w:rsidRPr="00645FDF" w:rsidRDefault="00366076" w:rsidP="00366076">
      <w:pPr>
        <w:pStyle w:val="Brdtext"/>
        <w:tabs>
          <w:tab w:val="left" w:pos="709"/>
        </w:tabs>
        <w:ind w:left="851" w:right="1134"/>
        <w:rPr>
          <w:u w:val="single"/>
          <w:lang w:val="sv-SE"/>
        </w:rPr>
      </w:pPr>
      <w:r w:rsidRPr="00645FDF">
        <w:rPr>
          <w:u w:val="single"/>
          <w:lang w:val="sv-SE"/>
        </w:rPr>
        <w:t>Syfte</w:t>
      </w:r>
    </w:p>
    <w:p w14:paraId="23C1B19B" w14:textId="77777777" w:rsidR="00366076" w:rsidRPr="00645FDF" w:rsidRDefault="00366076" w:rsidP="00366076">
      <w:pPr>
        <w:pStyle w:val="Brdtext"/>
        <w:tabs>
          <w:tab w:val="left" w:pos="709"/>
        </w:tabs>
        <w:ind w:left="851" w:right="1134"/>
        <w:rPr>
          <w:lang w:val="sv-SE"/>
        </w:rPr>
      </w:pPr>
      <w:r w:rsidRPr="00645FDF">
        <w:rPr>
          <w:lang w:val="sv-SE"/>
        </w:rPr>
        <w:t>Nyckeltalet gör det möjligt att jämföra utvecklingen av antalet debiterade timmar per årsarbetskraft över tid och är underlag för verksamhetsutveckling. Samt vara en källa till inspiration i jämförelse mellan miljökontoren.</w:t>
      </w:r>
    </w:p>
    <w:p w14:paraId="58C74892" w14:textId="77777777" w:rsidR="00366076" w:rsidRPr="00645FDF" w:rsidRDefault="00366076" w:rsidP="00366076">
      <w:pPr>
        <w:pStyle w:val="Brdtext"/>
        <w:tabs>
          <w:tab w:val="left" w:pos="709"/>
        </w:tabs>
        <w:ind w:left="851" w:right="1134"/>
        <w:rPr>
          <w:lang w:val="sv-SE"/>
        </w:rPr>
      </w:pPr>
    </w:p>
    <w:p w14:paraId="7037EAE5" w14:textId="77777777" w:rsidR="00366076" w:rsidRPr="00645FDF" w:rsidRDefault="00366076" w:rsidP="00366076">
      <w:pPr>
        <w:pStyle w:val="Brdtext"/>
        <w:tabs>
          <w:tab w:val="left" w:pos="709"/>
        </w:tabs>
        <w:ind w:left="851" w:right="1134"/>
        <w:rPr>
          <w:u w:val="single"/>
          <w:lang w:val="sv-SE"/>
        </w:rPr>
      </w:pPr>
      <w:r w:rsidRPr="00645FDF">
        <w:rPr>
          <w:u w:val="single"/>
          <w:lang w:val="sv-SE"/>
        </w:rPr>
        <w:t>Definition</w:t>
      </w:r>
    </w:p>
    <w:p w14:paraId="2C3B3593" w14:textId="77777777" w:rsidR="00366076" w:rsidRPr="00645FDF" w:rsidRDefault="00366076" w:rsidP="00366076">
      <w:pPr>
        <w:pStyle w:val="Brdtext"/>
        <w:tabs>
          <w:tab w:val="left" w:pos="709"/>
        </w:tabs>
        <w:ind w:left="851" w:right="1134"/>
        <w:rPr>
          <w:lang w:val="sv-SE"/>
        </w:rPr>
      </w:pPr>
      <w:r w:rsidRPr="00645FDF">
        <w:rPr>
          <w:lang w:val="sv-SE"/>
        </w:rPr>
        <w:t>Total summa tillsynsintäkter för livsmedelskontrollen/ timtaxa livsmedelskontrollen =&gt; antalet debiterade timmar för livsmedelskontrollen.</w:t>
      </w:r>
    </w:p>
    <w:p w14:paraId="76830EE8" w14:textId="77777777" w:rsidR="00366076" w:rsidRPr="00645FDF" w:rsidRDefault="00366076" w:rsidP="00366076">
      <w:pPr>
        <w:pStyle w:val="Brdtext"/>
        <w:tabs>
          <w:tab w:val="left" w:pos="709"/>
        </w:tabs>
        <w:ind w:left="851" w:right="1134"/>
        <w:rPr>
          <w:lang w:val="sv-SE"/>
        </w:rPr>
      </w:pPr>
      <w:r w:rsidRPr="00645FDF">
        <w:rPr>
          <w:lang w:val="sv-SE"/>
        </w:rPr>
        <w:t>Antalet debiterade timmar för livsmedelskontrollen/ antalet årsarbetskrafter inom livsmedelskontrollen =&gt; debiterade timmar för livsmedelskontrollen per årsarbetskraft.</w:t>
      </w:r>
    </w:p>
    <w:p w14:paraId="1CDFD790" w14:textId="77777777" w:rsidR="00366076" w:rsidRPr="00645FDF" w:rsidRDefault="00366076" w:rsidP="00366076">
      <w:pPr>
        <w:pStyle w:val="Brdtext"/>
        <w:tabs>
          <w:tab w:val="left" w:pos="709"/>
        </w:tabs>
        <w:ind w:left="851" w:right="1134"/>
        <w:rPr>
          <w:lang w:val="sv-SE"/>
        </w:rPr>
      </w:pPr>
      <w:r w:rsidRPr="00645FDF">
        <w:rPr>
          <w:lang w:val="sv-SE"/>
        </w:rPr>
        <w:t xml:space="preserve">Intäkter från externa </w:t>
      </w:r>
      <w:r w:rsidRPr="00645FDF">
        <w:rPr>
          <w:b/>
          <w:bCs/>
          <w:lang w:val="sv-SE"/>
        </w:rPr>
        <w:t>och kommunala verksamhetsutövare</w:t>
      </w:r>
      <w:r w:rsidRPr="00645FDF">
        <w:rPr>
          <w:lang w:val="sv-SE"/>
        </w:rPr>
        <w:t xml:space="preserve"> ska räknas med.</w:t>
      </w:r>
    </w:p>
    <w:p w14:paraId="525D7DC3" w14:textId="77777777" w:rsidR="00366076" w:rsidRPr="00645FDF" w:rsidRDefault="00366076" w:rsidP="00366076">
      <w:pPr>
        <w:pStyle w:val="Brdtext"/>
        <w:tabs>
          <w:tab w:val="left" w:pos="709"/>
        </w:tabs>
        <w:ind w:left="851" w:right="1134"/>
        <w:rPr>
          <w:lang w:val="sv-SE"/>
        </w:rPr>
      </w:pPr>
      <w:r w:rsidRPr="00645FDF">
        <w:rPr>
          <w:lang w:val="sv-SE"/>
        </w:rPr>
        <w:t>Intäkter som inte ska räknas med är: bidrag, projektintäkter och försäljningsintäkter.</w:t>
      </w:r>
    </w:p>
    <w:p w14:paraId="67AE827F" w14:textId="77777777" w:rsidR="00366076" w:rsidRPr="00645FDF" w:rsidRDefault="00366076" w:rsidP="00366076">
      <w:pPr>
        <w:pStyle w:val="Brdtext"/>
        <w:tabs>
          <w:tab w:val="left" w:pos="709"/>
        </w:tabs>
        <w:ind w:left="851" w:right="1134"/>
        <w:rPr>
          <w:lang w:val="sv-SE"/>
        </w:rPr>
      </w:pPr>
    </w:p>
    <w:p w14:paraId="2CD1281E" w14:textId="77777777" w:rsidR="00366076" w:rsidRPr="00645FDF" w:rsidRDefault="00366076" w:rsidP="00366076">
      <w:pPr>
        <w:pStyle w:val="Brdtext"/>
        <w:tabs>
          <w:tab w:val="left" w:pos="709"/>
        </w:tabs>
        <w:ind w:left="851" w:right="1134"/>
        <w:rPr>
          <w:lang w:val="sv-SE"/>
        </w:rPr>
      </w:pPr>
      <w:r w:rsidRPr="00645FDF">
        <w:rPr>
          <w:lang w:val="sv-SE"/>
        </w:rPr>
        <w:t>Hänsyn tas till om kommunen har differentierad taxa för livsmedelskontroll.</w:t>
      </w:r>
    </w:p>
    <w:p w14:paraId="6EFCC28A" w14:textId="77777777" w:rsidR="00366076" w:rsidRPr="00645FDF" w:rsidRDefault="00366076" w:rsidP="00366076">
      <w:pPr>
        <w:pStyle w:val="Brdtext"/>
        <w:tabs>
          <w:tab w:val="left" w:pos="709"/>
        </w:tabs>
        <w:spacing w:before="120"/>
        <w:ind w:left="851"/>
        <w:rPr>
          <w:lang w:val="sv-SE"/>
        </w:rPr>
      </w:pPr>
      <w:r w:rsidRPr="00645FDF">
        <w:rPr>
          <w:lang w:val="sv-SE"/>
        </w:rPr>
        <w:t>Enhet: timmar/årsarbetskraft.</w:t>
      </w:r>
    </w:p>
    <w:p w14:paraId="71C01873" w14:textId="77777777" w:rsidR="00366076" w:rsidRPr="00645FDF" w:rsidRDefault="00366076" w:rsidP="00366076">
      <w:pPr>
        <w:pStyle w:val="Brdtext"/>
        <w:tabs>
          <w:tab w:val="left" w:pos="709"/>
        </w:tabs>
        <w:spacing w:before="120"/>
        <w:ind w:left="571"/>
        <w:rPr>
          <w:lang w:val="sv-SE"/>
        </w:rPr>
      </w:pPr>
    </w:p>
    <w:p w14:paraId="7176D867" w14:textId="77777777" w:rsidR="00366076" w:rsidRPr="00645FDF" w:rsidRDefault="00366076" w:rsidP="00366076">
      <w:pPr>
        <w:pStyle w:val="Brdtext"/>
        <w:tabs>
          <w:tab w:val="left" w:pos="851"/>
        </w:tabs>
        <w:ind w:left="0" w:right="1134"/>
        <w:rPr>
          <w:u w:val="single"/>
          <w:lang w:val="sv-SE"/>
        </w:rPr>
      </w:pPr>
      <w:r w:rsidRPr="00645FDF">
        <w:rPr>
          <w:lang w:val="sv-SE"/>
        </w:rPr>
        <w:tab/>
      </w:r>
      <w:r w:rsidRPr="00645FDF">
        <w:rPr>
          <w:u w:val="single"/>
          <w:lang w:val="sv-SE"/>
        </w:rPr>
        <w:t>Rådata</w:t>
      </w:r>
    </w:p>
    <w:p w14:paraId="7758E585" w14:textId="77777777" w:rsidR="00366076" w:rsidRPr="00645FDF" w:rsidRDefault="00366076" w:rsidP="00366076">
      <w:pPr>
        <w:pStyle w:val="Brdtext"/>
        <w:tabs>
          <w:tab w:val="left" w:pos="851"/>
        </w:tabs>
        <w:ind w:left="0" w:right="1134"/>
        <w:rPr>
          <w:lang w:val="sv-SE"/>
        </w:rPr>
      </w:pPr>
      <w:r w:rsidRPr="00645FDF">
        <w:rPr>
          <w:lang w:val="sv-SE"/>
        </w:rPr>
        <w:tab/>
        <w:t>Nyckeltalet genereras från följande rådata.</w:t>
      </w:r>
    </w:p>
    <w:p w14:paraId="63C4F11A" w14:textId="77777777" w:rsidR="00CB4701" w:rsidRPr="0049336D" w:rsidRDefault="00366076" w:rsidP="00366076">
      <w:pPr>
        <w:pStyle w:val="Brdtext"/>
        <w:tabs>
          <w:tab w:val="left" w:pos="851"/>
        </w:tabs>
        <w:ind w:left="0" w:right="1134"/>
        <w:rPr>
          <w:lang w:val="sv-SE"/>
        </w:rPr>
      </w:pPr>
      <w:r w:rsidRPr="0049336D">
        <w:rPr>
          <w:lang w:val="sv-SE"/>
        </w:rPr>
        <w:tab/>
      </w:r>
    </w:p>
    <w:tbl>
      <w:tblPr>
        <w:tblStyle w:val="Tabellrutnt"/>
        <w:tblW w:w="0" w:type="auto"/>
        <w:tblLook w:val="04A0" w:firstRow="1" w:lastRow="0" w:firstColumn="1" w:lastColumn="0" w:noHBand="0" w:noVBand="1"/>
      </w:tblPr>
      <w:tblGrid>
        <w:gridCol w:w="298"/>
        <w:gridCol w:w="300"/>
        <w:gridCol w:w="374"/>
        <w:gridCol w:w="298"/>
        <w:gridCol w:w="374"/>
        <w:gridCol w:w="300"/>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21D52898" w14:textId="77777777" w:rsidTr="004D111B">
        <w:tc>
          <w:tcPr>
            <w:tcW w:w="0" w:type="auto"/>
          </w:tcPr>
          <w:p w14:paraId="156258E0" w14:textId="77777777" w:rsidR="00CB4701" w:rsidRPr="00645FDF" w:rsidRDefault="00CB4701" w:rsidP="004D111B">
            <w:pPr>
              <w:jc w:val="center"/>
              <w:rPr>
                <w:sz w:val="16"/>
                <w:szCs w:val="16"/>
              </w:rPr>
            </w:pPr>
            <w:r w:rsidRPr="00645FDF">
              <w:rPr>
                <w:sz w:val="16"/>
                <w:szCs w:val="16"/>
              </w:rPr>
              <w:t xml:space="preserve">1 </w:t>
            </w:r>
          </w:p>
        </w:tc>
        <w:tc>
          <w:tcPr>
            <w:tcW w:w="0" w:type="auto"/>
          </w:tcPr>
          <w:p w14:paraId="78F84876" w14:textId="77777777" w:rsidR="00CB4701" w:rsidRPr="00645FDF" w:rsidRDefault="00CB4701" w:rsidP="004D111B">
            <w:pPr>
              <w:jc w:val="center"/>
              <w:rPr>
                <w:sz w:val="16"/>
                <w:szCs w:val="16"/>
              </w:rPr>
            </w:pPr>
            <w:r w:rsidRPr="00645FDF">
              <w:rPr>
                <w:sz w:val="16"/>
                <w:szCs w:val="16"/>
              </w:rPr>
              <w:t>2</w:t>
            </w:r>
          </w:p>
        </w:tc>
        <w:tc>
          <w:tcPr>
            <w:tcW w:w="0" w:type="auto"/>
          </w:tcPr>
          <w:p w14:paraId="6800D4D2" w14:textId="77777777" w:rsidR="00CB4701" w:rsidRPr="00645FDF" w:rsidRDefault="00CB4701" w:rsidP="004D111B">
            <w:pPr>
              <w:jc w:val="center"/>
              <w:rPr>
                <w:sz w:val="16"/>
                <w:szCs w:val="16"/>
              </w:rPr>
            </w:pPr>
            <w:r w:rsidRPr="00645FDF">
              <w:rPr>
                <w:sz w:val="16"/>
                <w:szCs w:val="16"/>
              </w:rPr>
              <w:t>2a</w:t>
            </w:r>
          </w:p>
        </w:tc>
        <w:tc>
          <w:tcPr>
            <w:tcW w:w="0" w:type="auto"/>
          </w:tcPr>
          <w:p w14:paraId="02F1632B" w14:textId="77777777" w:rsidR="00CB4701" w:rsidRPr="00645FDF" w:rsidRDefault="00CB4701" w:rsidP="004D111B">
            <w:pPr>
              <w:rPr>
                <w:sz w:val="16"/>
                <w:szCs w:val="16"/>
              </w:rPr>
            </w:pPr>
            <w:r w:rsidRPr="00645FDF">
              <w:rPr>
                <w:sz w:val="16"/>
                <w:szCs w:val="16"/>
              </w:rPr>
              <w:t>3</w:t>
            </w:r>
          </w:p>
        </w:tc>
        <w:tc>
          <w:tcPr>
            <w:tcW w:w="0" w:type="auto"/>
          </w:tcPr>
          <w:p w14:paraId="01762B29" w14:textId="77777777" w:rsidR="00CB4701" w:rsidRPr="00645FDF" w:rsidRDefault="00CB4701" w:rsidP="004D111B">
            <w:pPr>
              <w:jc w:val="center"/>
              <w:rPr>
                <w:sz w:val="16"/>
                <w:szCs w:val="16"/>
              </w:rPr>
            </w:pPr>
            <w:r w:rsidRPr="00645FDF">
              <w:rPr>
                <w:sz w:val="16"/>
                <w:szCs w:val="16"/>
              </w:rPr>
              <w:t>4a</w:t>
            </w:r>
          </w:p>
        </w:tc>
        <w:tc>
          <w:tcPr>
            <w:tcW w:w="0" w:type="auto"/>
          </w:tcPr>
          <w:p w14:paraId="2D6282C3" w14:textId="77777777" w:rsidR="00CB4701" w:rsidRPr="00645FDF" w:rsidRDefault="00CB4701" w:rsidP="004D111B">
            <w:pPr>
              <w:jc w:val="center"/>
              <w:rPr>
                <w:sz w:val="16"/>
                <w:szCs w:val="16"/>
              </w:rPr>
            </w:pPr>
            <w:r w:rsidRPr="00645FDF">
              <w:rPr>
                <w:sz w:val="16"/>
                <w:szCs w:val="16"/>
              </w:rPr>
              <w:t>5</w:t>
            </w:r>
          </w:p>
        </w:tc>
        <w:tc>
          <w:tcPr>
            <w:tcW w:w="0" w:type="auto"/>
          </w:tcPr>
          <w:p w14:paraId="373F4C86" w14:textId="77777777" w:rsidR="00CB4701" w:rsidRPr="00645FDF" w:rsidRDefault="00CB4701" w:rsidP="004D111B">
            <w:pPr>
              <w:jc w:val="center"/>
              <w:rPr>
                <w:sz w:val="16"/>
                <w:szCs w:val="16"/>
              </w:rPr>
            </w:pPr>
            <w:r w:rsidRPr="00645FDF">
              <w:rPr>
                <w:sz w:val="16"/>
                <w:szCs w:val="16"/>
              </w:rPr>
              <w:t>9a</w:t>
            </w:r>
          </w:p>
        </w:tc>
        <w:tc>
          <w:tcPr>
            <w:tcW w:w="0" w:type="auto"/>
          </w:tcPr>
          <w:p w14:paraId="126787A3" w14:textId="77777777" w:rsidR="00CB4701" w:rsidRPr="00645FDF" w:rsidRDefault="00CB4701" w:rsidP="004D111B">
            <w:pPr>
              <w:jc w:val="center"/>
              <w:rPr>
                <w:sz w:val="16"/>
                <w:szCs w:val="16"/>
              </w:rPr>
            </w:pPr>
            <w:r w:rsidRPr="00645FDF">
              <w:rPr>
                <w:sz w:val="16"/>
                <w:szCs w:val="16"/>
              </w:rPr>
              <w:t>9b</w:t>
            </w:r>
          </w:p>
        </w:tc>
        <w:tc>
          <w:tcPr>
            <w:tcW w:w="0" w:type="auto"/>
          </w:tcPr>
          <w:p w14:paraId="28CB3702" w14:textId="77777777" w:rsidR="00CB4701" w:rsidRPr="00645FDF" w:rsidRDefault="00CB4701" w:rsidP="004D111B">
            <w:pPr>
              <w:jc w:val="center"/>
              <w:rPr>
                <w:sz w:val="16"/>
                <w:szCs w:val="16"/>
              </w:rPr>
            </w:pPr>
            <w:r w:rsidRPr="00645FDF">
              <w:rPr>
                <w:sz w:val="16"/>
                <w:szCs w:val="16"/>
              </w:rPr>
              <w:t>10a</w:t>
            </w:r>
          </w:p>
        </w:tc>
        <w:tc>
          <w:tcPr>
            <w:tcW w:w="0" w:type="auto"/>
          </w:tcPr>
          <w:p w14:paraId="170A0372" w14:textId="77777777" w:rsidR="00CB4701" w:rsidRPr="00645FDF" w:rsidRDefault="00CB4701" w:rsidP="004D111B">
            <w:pPr>
              <w:rPr>
                <w:sz w:val="16"/>
                <w:szCs w:val="16"/>
              </w:rPr>
            </w:pPr>
            <w:r w:rsidRPr="00645FDF">
              <w:rPr>
                <w:sz w:val="16"/>
                <w:szCs w:val="16"/>
              </w:rPr>
              <w:t>10b</w:t>
            </w:r>
          </w:p>
        </w:tc>
        <w:tc>
          <w:tcPr>
            <w:tcW w:w="0" w:type="auto"/>
          </w:tcPr>
          <w:p w14:paraId="7632FD55" w14:textId="77777777" w:rsidR="00CB4701" w:rsidRPr="00645FDF" w:rsidRDefault="00CB4701" w:rsidP="004D111B">
            <w:pPr>
              <w:jc w:val="center"/>
              <w:rPr>
                <w:sz w:val="16"/>
                <w:szCs w:val="16"/>
              </w:rPr>
            </w:pPr>
            <w:r w:rsidRPr="00645FDF">
              <w:rPr>
                <w:sz w:val="16"/>
                <w:szCs w:val="16"/>
              </w:rPr>
              <w:t>10c</w:t>
            </w:r>
          </w:p>
        </w:tc>
        <w:tc>
          <w:tcPr>
            <w:tcW w:w="0" w:type="auto"/>
          </w:tcPr>
          <w:p w14:paraId="1D2DACAD" w14:textId="77777777" w:rsidR="00CB4701" w:rsidRPr="00645FDF" w:rsidRDefault="00CB4701" w:rsidP="004D111B">
            <w:pPr>
              <w:jc w:val="center"/>
              <w:rPr>
                <w:sz w:val="16"/>
                <w:szCs w:val="16"/>
              </w:rPr>
            </w:pPr>
            <w:r w:rsidRPr="00645FDF">
              <w:rPr>
                <w:sz w:val="16"/>
                <w:szCs w:val="16"/>
              </w:rPr>
              <w:t>11a</w:t>
            </w:r>
          </w:p>
        </w:tc>
        <w:tc>
          <w:tcPr>
            <w:tcW w:w="0" w:type="auto"/>
          </w:tcPr>
          <w:p w14:paraId="7C4639FE" w14:textId="77777777" w:rsidR="00CB4701" w:rsidRPr="00645FDF" w:rsidRDefault="00CB4701" w:rsidP="004D111B">
            <w:pPr>
              <w:jc w:val="center"/>
              <w:rPr>
                <w:sz w:val="16"/>
                <w:szCs w:val="16"/>
              </w:rPr>
            </w:pPr>
            <w:r w:rsidRPr="00645FDF">
              <w:rPr>
                <w:sz w:val="16"/>
                <w:szCs w:val="16"/>
              </w:rPr>
              <w:t>12a</w:t>
            </w:r>
          </w:p>
        </w:tc>
        <w:tc>
          <w:tcPr>
            <w:tcW w:w="0" w:type="auto"/>
          </w:tcPr>
          <w:p w14:paraId="2D2BBA9D" w14:textId="77777777" w:rsidR="00CB4701" w:rsidRPr="00645FDF" w:rsidRDefault="00CB4701" w:rsidP="004D111B">
            <w:pPr>
              <w:jc w:val="center"/>
              <w:rPr>
                <w:sz w:val="16"/>
                <w:szCs w:val="16"/>
              </w:rPr>
            </w:pPr>
            <w:r w:rsidRPr="00645FDF">
              <w:rPr>
                <w:sz w:val="16"/>
                <w:szCs w:val="16"/>
              </w:rPr>
              <w:t>13a</w:t>
            </w:r>
          </w:p>
        </w:tc>
        <w:tc>
          <w:tcPr>
            <w:tcW w:w="0" w:type="auto"/>
          </w:tcPr>
          <w:p w14:paraId="01A2DDE6" w14:textId="77777777" w:rsidR="00CB4701" w:rsidRPr="00645FDF" w:rsidRDefault="00CB4701" w:rsidP="004D111B">
            <w:pPr>
              <w:jc w:val="center"/>
              <w:rPr>
                <w:sz w:val="16"/>
                <w:szCs w:val="16"/>
              </w:rPr>
            </w:pPr>
            <w:r w:rsidRPr="00645FDF">
              <w:rPr>
                <w:sz w:val="16"/>
                <w:szCs w:val="16"/>
              </w:rPr>
              <w:t>14a</w:t>
            </w:r>
          </w:p>
        </w:tc>
        <w:tc>
          <w:tcPr>
            <w:tcW w:w="0" w:type="auto"/>
          </w:tcPr>
          <w:p w14:paraId="60277142" w14:textId="77777777" w:rsidR="00CB4701" w:rsidRPr="00645FDF" w:rsidRDefault="00CB4701" w:rsidP="004D111B">
            <w:pPr>
              <w:jc w:val="center"/>
              <w:rPr>
                <w:sz w:val="16"/>
                <w:szCs w:val="16"/>
              </w:rPr>
            </w:pPr>
            <w:r w:rsidRPr="00645FDF">
              <w:rPr>
                <w:sz w:val="16"/>
                <w:szCs w:val="16"/>
              </w:rPr>
              <w:t>14b</w:t>
            </w:r>
          </w:p>
        </w:tc>
        <w:tc>
          <w:tcPr>
            <w:tcW w:w="0" w:type="auto"/>
          </w:tcPr>
          <w:p w14:paraId="6430CD5D" w14:textId="77777777" w:rsidR="00CB4701" w:rsidRPr="00645FDF" w:rsidRDefault="00CB4701" w:rsidP="004D111B">
            <w:pPr>
              <w:jc w:val="center"/>
              <w:rPr>
                <w:sz w:val="16"/>
                <w:szCs w:val="16"/>
              </w:rPr>
            </w:pPr>
            <w:r w:rsidRPr="00645FDF">
              <w:rPr>
                <w:sz w:val="16"/>
                <w:szCs w:val="16"/>
              </w:rPr>
              <w:t>16a</w:t>
            </w:r>
          </w:p>
        </w:tc>
        <w:tc>
          <w:tcPr>
            <w:tcW w:w="0" w:type="auto"/>
          </w:tcPr>
          <w:p w14:paraId="3F434CAA" w14:textId="77777777" w:rsidR="00CB4701" w:rsidRPr="00645FDF" w:rsidRDefault="00CB4701" w:rsidP="004D111B">
            <w:pPr>
              <w:jc w:val="center"/>
              <w:rPr>
                <w:sz w:val="16"/>
                <w:szCs w:val="16"/>
              </w:rPr>
            </w:pPr>
            <w:r w:rsidRPr="00645FDF">
              <w:rPr>
                <w:sz w:val="16"/>
                <w:szCs w:val="16"/>
              </w:rPr>
              <w:t>15a</w:t>
            </w:r>
          </w:p>
        </w:tc>
        <w:tc>
          <w:tcPr>
            <w:tcW w:w="0" w:type="auto"/>
          </w:tcPr>
          <w:p w14:paraId="13E0F478" w14:textId="77777777" w:rsidR="00CB4701" w:rsidRPr="00645FDF" w:rsidRDefault="00CB4701" w:rsidP="004D111B">
            <w:pPr>
              <w:jc w:val="center"/>
              <w:rPr>
                <w:sz w:val="16"/>
                <w:szCs w:val="16"/>
              </w:rPr>
            </w:pPr>
            <w:r w:rsidRPr="00645FDF">
              <w:rPr>
                <w:sz w:val="16"/>
                <w:szCs w:val="16"/>
              </w:rPr>
              <w:t>15b</w:t>
            </w:r>
          </w:p>
        </w:tc>
        <w:tc>
          <w:tcPr>
            <w:tcW w:w="0" w:type="auto"/>
          </w:tcPr>
          <w:p w14:paraId="380F69D9" w14:textId="77777777" w:rsidR="00CB4701" w:rsidRPr="00645FDF" w:rsidRDefault="00CB4701" w:rsidP="004D111B">
            <w:pPr>
              <w:jc w:val="center"/>
              <w:rPr>
                <w:sz w:val="16"/>
                <w:szCs w:val="16"/>
              </w:rPr>
            </w:pPr>
            <w:r w:rsidRPr="00645FDF">
              <w:rPr>
                <w:sz w:val="16"/>
                <w:szCs w:val="16"/>
              </w:rPr>
              <w:t>17a</w:t>
            </w:r>
          </w:p>
        </w:tc>
        <w:tc>
          <w:tcPr>
            <w:tcW w:w="0" w:type="auto"/>
          </w:tcPr>
          <w:p w14:paraId="425C83E5" w14:textId="77777777" w:rsidR="00CB4701" w:rsidRPr="00645FDF" w:rsidRDefault="00CB4701" w:rsidP="004D111B">
            <w:pPr>
              <w:jc w:val="center"/>
              <w:rPr>
                <w:sz w:val="16"/>
                <w:szCs w:val="16"/>
              </w:rPr>
            </w:pPr>
            <w:r w:rsidRPr="00645FDF">
              <w:rPr>
                <w:sz w:val="16"/>
                <w:szCs w:val="16"/>
              </w:rPr>
              <w:t>18a</w:t>
            </w:r>
          </w:p>
        </w:tc>
        <w:tc>
          <w:tcPr>
            <w:tcW w:w="0" w:type="auto"/>
          </w:tcPr>
          <w:p w14:paraId="723CCEC4" w14:textId="77777777" w:rsidR="00CB4701" w:rsidRPr="00645FDF" w:rsidRDefault="00CB4701" w:rsidP="004D111B">
            <w:pPr>
              <w:jc w:val="center"/>
              <w:rPr>
                <w:sz w:val="16"/>
                <w:szCs w:val="16"/>
              </w:rPr>
            </w:pPr>
            <w:r w:rsidRPr="00645FDF">
              <w:rPr>
                <w:sz w:val="16"/>
                <w:szCs w:val="16"/>
              </w:rPr>
              <w:t>18b</w:t>
            </w:r>
          </w:p>
        </w:tc>
      </w:tr>
      <w:tr w:rsidR="00645FDF" w:rsidRPr="00645FDF" w14:paraId="1CA7AE3B" w14:textId="77777777" w:rsidTr="004D111B">
        <w:tc>
          <w:tcPr>
            <w:tcW w:w="0" w:type="auto"/>
          </w:tcPr>
          <w:p w14:paraId="09831E92" w14:textId="77777777" w:rsidR="00CB4701" w:rsidRPr="00645FDF" w:rsidRDefault="00CB4701" w:rsidP="004D111B">
            <w:pPr>
              <w:jc w:val="center"/>
              <w:rPr>
                <w:sz w:val="16"/>
                <w:szCs w:val="16"/>
              </w:rPr>
            </w:pPr>
          </w:p>
        </w:tc>
        <w:tc>
          <w:tcPr>
            <w:tcW w:w="0" w:type="auto"/>
          </w:tcPr>
          <w:p w14:paraId="0638883B" w14:textId="6863714A" w:rsidR="00CB4701" w:rsidRPr="00645FDF" w:rsidRDefault="00B277DF" w:rsidP="004D111B">
            <w:pPr>
              <w:jc w:val="center"/>
              <w:rPr>
                <w:sz w:val="16"/>
                <w:szCs w:val="16"/>
              </w:rPr>
            </w:pPr>
            <w:r w:rsidRPr="00645FDF">
              <w:rPr>
                <w:sz w:val="16"/>
                <w:szCs w:val="16"/>
              </w:rPr>
              <w:t>X</w:t>
            </w:r>
          </w:p>
        </w:tc>
        <w:tc>
          <w:tcPr>
            <w:tcW w:w="0" w:type="auto"/>
          </w:tcPr>
          <w:p w14:paraId="41CEF3F5" w14:textId="49FE2116" w:rsidR="00CB4701" w:rsidRPr="00645FDF" w:rsidRDefault="00B277DF" w:rsidP="004D111B">
            <w:pPr>
              <w:jc w:val="center"/>
              <w:rPr>
                <w:sz w:val="16"/>
                <w:szCs w:val="16"/>
              </w:rPr>
            </w:pPr>
            <w:r w:rsidRPr="00645FDF">
              <w:rPr>
                <w:sz w:val="16"/>
                <w:szCs w:val="16"/>
              </w:rPr>
              <w:t>X</w:t>
            </w:r>
          </w:p>
        </w:tc>
        <w:tc>
          <w:tcPr>
            <w:tcW w:w="0" w:type="auto"/>
          </w:tcPr>
          <w:p w14:paraId="3B71E482" w14:textId="77777777" w:rsidR="00CB4701" w:rsidRPr="00645FDF" w:rsidRDefault="00CB4701" w:rsidP="004D111B">
            <w:pPr>
              <w:jc w:val="center"/>
              <w:rPr>
                <w:sz w:val="16"/>
                <w:szCs w:val="16"/>
              </w:rPr>
            </w:pPr>
          </w:p>
        </w:tc>
        <w:tc>
          <w:tcPr>
            <w:tcW w:w="0" w:type="auto"/>
          </w:tcPr>
          <w:p w14:paraId="1B581549" w14:textId="77777777" w:rsidR="00CB4701" w:rsidRPr="00645FDF" w:rsidRDefault="00CB4701" w:rsidP="004D111B">
            <w:pPr>
              <w:jc w:val="center"/>
              <w:rPr>
                <w:sz w:val="16"/>
                <w:szCs w:val="16"/>
              </w:rPr>
            </w:pPr>
          </w:p>
        </w:tc>
        <w:tc>
          <w:tcPr>
            <w:tcW w:w="0" w:type="auto"/>
          </w:tcPr>
          <w:p w14:paraId="1D3564FE" w14:textId="354836D7" w:rsidR="00CB4701" w:rsidRPr="00645FDF" w:rsidRDefault="00B277DF" w:rsidP="004D111B">
            <w:pPr>
              <w:jc w:val="center"/>
              <w:rPr>
                <w:sz w:val="16"/>
                <w:szCs w:val="16"/>
              </w:rPr>
            </w:pPr>
            <w:r w:rsidRPr="00645FDF">
              <w:rPr>
                <w:sz w:val="16"/>
                <w:szCs w:val="16"/>
              </w:rPr>
              <w:t>X</w:t>
            </w:r>
          </w:p>
        </w:tc>
        <w:tc>
          <w:tcPr>
            <w:tcW w:w="0" w:type="auto"/>
          </w:tcPr>
          <w:p w14:paraId="24702517" w14:textId="77777777" w:rsidR="00CB4701" w:rsidRPr="00645FDF" w:rsidRDefault="00CB4701" w:rsidP="004D111B">
            <w:pPr>
              <w:jc w:val="center"/>
              <w:rPr>
                <w:sz w:val="16"/>
                <w:szCs w:val="16"/>
              </w:rPr>
            </w:pPr>
          </w:p>
        </w:tc>
        <w:tc>
          <w:tcPr>
            <w:tcW w:w="0" w:type="auto"/>
          </w:tcPr>
          <w:p w14:paraId="7D4B9B66" w14:textId="77777777" w:rsidR="00CB4701" w:rsidRPr="00645FDF" w:rsidRDefault="00CB4701" w:rsidP="004D111B">
            <w:pPr>
              <w:jc w:val="center"/>
              <w:rPr>
                <w:sz w:val="16"/>
                <w:szCs w:val="16"/>
              </w:rPr>
            </w:pPr>
          </w:p>
        </w:tc>
        <w:tc>
          <w:tcPr>
            <w:tcW w:w="0" w:type="auto"/>
          </w:tcPr>
          <w:p w14:paraId="58959329" w14:textId="2F78E84A" w:rsidR="00CB4701" w:rsidRPr="00645FDF" w:rsidRDefault="001C6F25" w:rsidP="004D111B">
            <w:pPr>
              <w:jc w:val="center"/>
              <w:rPr>
                <w:sz w:val="16"/>
                <w:szCs w:val="16"/>
              </w:rPr>
            </w:pPr>
            <w:r w:rsidRPr="00645FDF">
              <w:rPr>
                <w:sz w:val="16"/>
                <w:szCs w:val="16"/>
              </w:rPr>
              <w:t>X</w:t>
            </w:r>
          </w:p>
        </w:tc>
        <w:tc>
          <w:tcPr>
            <w:tcW w:w="0" w:type="auto"/>
          </w:tcPr>
          <w:p w14:paraId="7D3B7684" w14:textId="18494220" w:rsidR="00CB4701" w:rsidRPr="00645FDF" w:rsidRDefault="00DB0CC5" w:rsidP="004D111B">
            <w:pPr>
              <w:jc w:val="center"/>
              <w:rPr>
                <w:sz w:val="16"/>
                <w:szCs w:val="16"/>
              </w:rPr>
            </w:pPr>
            <w:r w:rsidRPr="00645FDF">
              <w:rPr>
                <w:sz w:val="16"/>
                <w:szCs w:val="16"/>
              </w:rPr>
              <w:t>X</w:t>
            </w:r>
          </w:p>
        </w:tc>
        <w:tc>
          <w:tcPr>
            <w:tcW w:w="0" w:type="auto"/>
          </w:tcPr>
          <w:p w14:paraId="6D3E91FF" w14:textId="77777777" w:rsidR="00CB4701" w:rsidRPr="00645FDF" w:rsidRDefault="00CB4701" w:rsidP="004D111B">
            <w:pPr>
              <w:jc w:val="center"/>
              <w:rPr>
                <w:sz w:val="16"/>
                <w:szCs w:val="16"/>
              </w:rPr>
            </w:pPr>
          </w:p>
        </w:tc>
        <w:tc>
          <w:tcPr>
            <w:tcW w:w="0" w:type="auto"/>
          </w:tcPr>
          <w:p w14:paraId="1473E125" w14:textId="77777777" w:rsidR="00CB4701" w:rsidRPr="00645FDF" w:rsidRDefault="00CB4701" w:rsidP="004D111B">
            <w:pPr>
              <w:jc w:val="center"/>
              <w:rPr>
                <w:sz w:val="16"/>
                <w:szCs w:val="16"/>
              </w:rPr>
            </w:pPr>
          </w:p>
        </w:tc>
        <w:tc>
          <w:tcPr>
            <w:tcW w:w="0" w:type="auto"/>
          </w:tcPr>
          <w:p w14:paraId="3C910582" w14:textId="77777777" w:rsidR="00CB4701" w:rsidRPr="00645FDF" w:rsidRDefault="00CB4701" w:rsidP="004D111B">
            <w:pPr>
              <w:jc w:val="center"/>
              <w:rPr>
                <w:sz w:val="16"/>
                <w:szCs w:val="16"/>
              </w:rPr>
            </w:pPr>
          </w:p>
        </w:tc>
        <w:tc>
          <w:tcPr>
            <w:tcW w:w="0" w:type="auto"/>
          </w:tcPr>
          <w:p w14:paraId="228D277E" w14:textId="77777777" w:rsidR="00CB4701" w:rsidRPr="00645FDF" w:rsidRDefault="00CB4701" w:rsidP="004D111B">
            <w:pPr>
              <w:jc w:val="center"/>
              <w:rPr>
                <w:sz w:val="16"/>
                <w:szCs w:val="16"/>
              </w:rPr>
            </w:pPr>
          </w:p>
        </w:tc>
        <w:tc>
          <w:tcPr>
            <w:tcW w:w="0" w:type="auto"/>
          </w:tcPr>
          <w:p w14:paraId="1C30C965" w14:textId="77777777" w:rsidR="00CB4701" w:rsidRPr="00645FDF" w:rsidRDefault="00CB4701" w:rsidP="004D111B">
            <w:pPr>
              <w:jc w:val="center"/>
              <w:rPr>
                <w:sz w:val="16"/>
                <w:szCs w:val="16"/>
              </w:rPr>
            </w:pPr>
          </w:p>
        </w:tc>
        <w:tc>
          <w:tcPr>
            <w:tcW w:w="0" w:type="auto"/>
          </w:tcPr>
          <w:p w14:paraId="16AAD926" w14:textId="77777777" w:rsidR="00CB4701" w:rsidRPr="00645FDF" w:rsidRDefault="00CB4701" w:rsidP="004D111B">
            <w:pPr>
              <w:jc w:val="center"/>
              <w:rPr>
                <w:sz w:val="16"/>
                <w:szCs w:val="16"/>
              </w:rPr>
            </w:pPr>
          </w:p>
        </w:tc>
        <w:tc>
          <w:tcPr>
            <w:tcW w:w="0" w:type="auto"/>
          </w:tcPr>
          <w:p w14:paraId="335935C9" w14:textId="77777777" w:rsidR="00CB4701" w:rsidRPr="00645FDF" w:rsidRDefault="00CB4701" w:rsidP="004D111B">
            <w:pPr>
              <w:jc w:val="center"/>
              <w:rPr>
                <w:sz w:val="16"/>
                <w:szCs w:val="16"/>
              </w:rPr>
            </w:pPr>
          </w:p>
        </w:tc>
        <w:tc>
          <w:tcPr>
            <w:tcW w:w="0" w:type="auto"/>
          </w:tcPr>
          <w:p w14:paraId="00713598" w14:textId="77777777" w:rsidR="00CB4701" w:rsidRPr="00645FDF" w:rsidRDefault="00CB4701" w:rsidP="004D111B">
            <w:pPr>
              <w:jc w:val="center"/>
              <w:rPr>
                <w:sz w:val="16"/>
                <w:szCs w:val="16"/>
              </w:rPr>
            </w:pPr>
          </w:p>
        </w:tc>
        <w:tc>
          <w:tcPr>
            <w:tcW w:w="0" w:type="auto"/>
          </w:tcPr>
          <w:p w14:paraId="1221A5F8" w14:textId="77777777" w:rsidR="00CB4701" w:rsidRPr="00645FDF" w:rsidRDefault="00CB4701" w:rsidP="004D111B">
            <w:pPr>
              <w:jc w:val="center"/>
              <w:rPr>
                <w:sz w:val="16"/>
                <w:szCs w:val="16"/>
              </w:rPr>
            </w:pPr>
          </w:p>
        </w:tc>
        <w:tc>
          <w:tcPr>
            <w:tcW w:w="0" w:type="auto"/>
          </w:tcPr>
          <w:p w14:paraId="2FE8D2D8" w14:textId="77777777" w:rsidR="00CB4701" w:rsidRPr="00645FDF" w:rsidRDefault="00CB4701" w:rsidP="004D111B">
            <w:pPr>
              <w:jc w:val="center"/>
              <w:rPr>
                <w:sz w:val="16"/>
                <w:szCs w:val="16"/>
              </w:rPr>
            </w:pPr>
          </w:p>
        </w:tc>
        <w:tc>
          <w:tcPr>
            <w:tcW w:w="0" w:type="auto"/>
          </w:tcPr>
          <w:p w14:paraId="11ED6CD8" w14:textId="77777777" w:rsidR="00CB4701" w:rsidRPr="00645FDF" w:rsidRDefault="00CB4701" w:rsidP="004D111B">
            <w:pPr>
              <w:jc w:val="center"/>
              <w:rPr>
                <w:sz w:val="16"/>
                <w:szCs w:val="16"/>
              </w:rPr>
            </w:pPr>
          </w:p>
        </w:tc>
        <w:tc>
          <w:tcPr>
            <w:tcW w:w="0" w:type="auto"/>
          </w:tcPr>
          <w:p w14:paraId="5C75576C" w14:textId="77777777" w:rsidR="00CB4701" w:rsidRPr="00645FDF" w:rsidRDefault="00CB4701" w:rsidP="004D111B">
            <w:pPr>
              <w:jc w:val="center"/>
              <w:rPr>
                <w:sz w:val="16"/>
                <w:szCs w:val="16"/>
              </w:rPr>
            </w:pPr>
          </w:p>
        </w:tc>
      </w:tr>
    </w:tbl>
    <w:p w14:paraId="40E8A8FF" w14:textId="7533EAD5" w:rsidR="00DF70DA" w:rsidRPr="00645FDF" w:rsidRDefault="00DF70DA" w:rsidP="00366076">
      <w:pPr>
        <w:pStyle w:val="Brdtext"/>
        <w:tabs>
          <w:tab w:val="left" w:pos="851"/>
        </w:tabs>
        <w:ind w:left="0" w:right="1134"/>
      </w:pPr>
    </w:p>
    <w:p w14:paraId="44967364" w14:textId="77777777" w:rsidR="00366076" w:rsidRPr="00645FDF" w:rsidRDefault="00366076" w:rsidP="00366076">
      <w:pPr>
        <w:pStyle w:val="Brdtext"/>
        <w:tabs>
          <w:tab w:val="left" w:pos="851"/>
        </w:tabs>
        <w:ind w:left="0" w:right="1134"/>
        <w:rPr>
          <w:u w:val="single"/>
        </w:rPr>
      </w:pPr>
      <w:r w:rsidRPr="00645FDF">
        <w:tab/>
      </w:r>
      <w:r w:rsidRPr="00645FDF">
        <w:rPr>
          <w:u w:val="single"/>
        </w:rPr>
        <w:t>Nyckeltalsberäkning</w:t>
      </w:r>
    </w:p>
    <w:p w14:paraId="5AD5A735" w14:textId="5D4E60A3" w:rsidR="00366076" w:rsidRPr="00645FDF" w:rsidRDefault="00366076" w:rsidP="00366076">
      <w:pPr>
        <w:pStyle w:val="Brdtext"/>
        <w:tabs>
          <w:tab w:val="left" w:pos="851"/>
        </w:tabs>
        <w:ind w:left="0" w:right="1134"/>
        <w:rPr>
          <w:lang w:val="sv-SE"/>
        </w:rPr>
      </w:pPr>
      <w:r w:rsidRPr="00645FDF">
        <w:rPr>
          <w:lang w:val="sv-SE"/>
        </w:rPr>
        <w:tab/>
        <w:t xml:space="preserve">Nyckeltal = [(rådata </w:t>
      </w:r>
      <w:r w:rsidR="00996BC1" w:rsidRPr="00645FDF">
        <w:rPr>
          <w:lang w:val="sv-SE"/>
        </w:rPr>
        <w:t>MSS</w:t>
      </w:r>
      <w:r w:rsidR="00B05492" w:rsidRPr="00645FDF">
        <w:rPr>
          <w:lang w:val="sv-SE"/>
        </w:rPr>
        <w:t>.10a</w:t>
      </w:r>
      <w:r w:rsidRPr="00645FDF">
        <w:rPr>
          <w:lang w:val="sv-SE"/>
        </w:rPr>
        <w:t xml:space="preserve"> / </w:t>
      </w:r>
      <w:r w:rsidR="00B05492" w:rsidRPr="00645FDF">
        <w:rPr>
          <w:lang w:val="sv-SE"/>
        </w:rPr>
        <w:t>MSS.2</w:t>
      </w:r>
      <w:r w:rsidRPr="00645FDF">
        <w:rPr>
          <w:lang w:val="sv-SE"/>
        </w:rPr>
        <w:t xml:space="preserve">) + (rådata </w:t>
      </w:r>
      <w:r w:rsidR="00AE6D29" w:rsidRPr="00645FDF">
        <w:rPr>
          <w:lang w:val="sv-SE"/>
        </w:rPr>
        <w:t>MSS.10b</w:t>
      </w:r>
      <w:r w:rsidRPr="00645FDF">
        <w:rPr>
          <w:lang w:val="sv-SE"/>
        </w:rPr>
        <w:t xml:space="preserve"> / </w:t>
      </w:r>
      <w:r w:rsidR="00542B6B" w:rsidRPr="00645FDF">
        <w:rPr>
          <w:lang w:val="sv-SE"/>
        </w:rPr>
        <w:t>MSS.2a</w:t>
      </w:r>
      <w:r w:rsidRPr="00645FDF">
        <w:rPr>
          <w:lang w:val="sv-SE"/>
        </w:rPr>
        <w:t xml:space="preserve">)] / rådata </w:t>
      </w:r>
      <w:r w:rsidR="00872019" w:rsidRPr="00645FDF">
        <w:rPr>
          <w:lang w:val="sv-SE"/>
        </w:rPr>
        <w:t>MSS.5</w:t>
      </w:r>
    </w:p>
    <w:p w14:paraId="2A87BF6A" w14:textId="77777777" w:rsidR="0069119B" w:rsidRDefault="0069119B" w:rsidP="00366076">
      <w:pPr>
        <w:pStyle w:val="Brdtext"/>
        <w:tabs>
          <w:tab w:val="left" w:pos="851"/>
        </w:tabs>
        <w:ind w:left="0" w:right="1134"/>
        <w:rPr>
          <w:lang w:val="sv-SE"/>
        </w:rPr>
      </w:pPr>
    </w:p>
    <w:p w14:paraId="78ADE530" w14:textId="77777777" w:rsidR="00F5754F" w:rsidRDefault="00F5754F" w:rsidP="00366076">
      <w:pPr>
        <w:pStyle w:val="Brdtext"/>
        <w:tabs>
          <w:tab w:val="left" w:pos="851"/>
        </w:tabs>
        <w:ind w:left="0" w:right="1134"/>
        <w:rPr>
          <w:lang w:val="sv-SE"/>
        </w:rPr>
      </w:pPr>
    </w:p>
    <w:p w14:paraId="6F6C131C" w14:textId="77777777" w:rsidR="00F5754F" w:rsidRDefault="00F5754F" w:rsidP="00366076">
      <w:pPr>
        <w:pStyle w:val="Brdtext"/>
        <w:tabs>
          <w:tab w:val="left" w:pos="851"/>
        </w:tabs>
        <w:ind w:left="0" w:right="1134"/>
        <w:rPr>
          <w:lang w:val="sv-SE"/>
        </w:rPr>
      </w:pPr>
    </w:p>
    <w:p w14:paraId="717FDFFF" w14:textId="77777777" w:rsidR="00F5754F" w:rsidRDefault="00F5754F" w:rsidP="00366076">
      <w:pPr>
        <w:pStyle w:val="Brdtext"/>
        <w:tabs>
          <w:tab w:val="left" w:pos="851"/>
        </w:tabs>
        <w:ind w:left="0" w:right="1134"/>
        <w:rPr>
          <w:lang w:val="sv-SE"/>
        </w:rPr>
      </w:pPr>
    </w:p>
    <w:p w14:paraId="78C70D9C" w14:textId="77777777" w:rsidR="00F5754F" w:rsidRPr="00645FDF" w:rsidRDefault="00F5754F" w:rsidP="00366076">
      <w:pPr>
        <w:pStyle w:val="Brdtext"/>
        <w:tabs>
          <w:tab w:val="left" w:pos="851"/>
        </w:tabs>
        <w:ind w:left="0" w:right="1134"/>
        <w:rPr>
          <w:lang w:val="sv-SE"/>
        </w:rPr>
      </w:pPr>
    </w:p>
    <w:p w14:paraId="2A4C1CD6" w14:textId="77777777" w:rsidR="00267779" w:rsidRPr="00645FDF" w:rsidRDefault="00267779" w:rsidP="00267779">
      <w:pPr>
        <w:pStyle w:val="Rubrik11"/>
        <w:tabs>
          <w:tab w:val="left" w:pos="709"/>
          <w:tab w:val="left" w:pos="706"/>
        </w:tabs>
        <w:ind w:left="298" w:firstLine="0"/>
        <w:rPr>
          <w:lang w:val="sv-SE"/>
        </w:rPr>
      </w:pPr>
      <w:r w:rsidRPr="00645FDF">
        <w:rPr>
          <w:lang w:val="sv-SE"/>
        </w:rPr>
        <w:lastRenderedPageBreak/>
        <w:t>MSS. 9</w:t>
      </w:r>
      <w:r w:rsidRPr="00645FDF">
        <w:rPr>
          <w:lang w:val="sv-SE"/>
        </w:rPr>
        <w:tab/>
        <w:t>Självfinansieringsgrad miljöbalkstillsyn</w:t>
      </w:r>
    </w:p>
    <w:p w14:paraId="44FB1496" w14:textId="77777777" w:rsidR="00267779" w:rsidRPr="00645FDF" w:rsidRDefault="00267779" w:rsidP="00267779">
      <w:pPr>
        <w:pStyle w:val="Brdtext"/>
        <w:tabs>
          <w:tab w:val="left" w:pos="709"/>
        </w:tabs>
        <w:ind w:left="567"/>
        <w:rPr>
          <w:lang w:val="sv-SE"/>
        </w:rPr>
      </w:pPr>
    </w:p>
    <w:p w14:paraId="6F5185F9" w14:textId="77777777" w:rsidR="00267779" w:rsidRPr="00645FDF" w:rsidRDefault="00267779" w:rsidP="00267779">
      <w:pPr>
        <w:pStyle w:val="Brdtext"/>
        <w:tabs>
          <w:tab w:val="left" w:pos="851"/>
        </w:tabs>
        <w:ind w:left="851"/>
        <w:rPr>
          <w:u w:val="single"/>
          <w:lang w:val="sv-SE"/>
        </w:rPr>
      </w:pPr>
      <w:r w:rsidRPr="00645FDF">
        <w:rPr>
          <w:u w:val="single"/>
          <w:lang w:val="sv-SE"/>
        </w:rPr>
        <w:t>Syfte</w:t>
      </w:r>
    </w:p>
    <w:p w14:paraId="4163917A" w14:textId="726249AE" w:rsidR="00267779" w:rsidRPr="00645FDF" w:rsidRDefault="00267779" w:rsidP="00F10BB4">
      <w:pPr>
        <w:pStyle w:val="Ingetavstnd"/>
        <w:tabs>
          <w:tab w:val="left" w:pos="851"/>
        </w:tabs>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Nyckeltalet visar hur stor andel av miljöbalkstillsynen som är intäktsfinansierad. Nyckeltalet kan också användas som underlag i verksamhetsutveckling.</w:t>
      </w:r>
    </w:p>
    <w:p w14:paraId="23D0BB75" w14:textId="77777777" w:rsidR="00267779" w:rsidRPr="00645FDF" w:rsidRDefault="00267779" w:rsidP="00267779">
      <w:pPr>
        <w:pStyle w:val="Ingetavstnd"/>
        <w:tabs>
          <w:tab w:val="left" w:pos="851"/>
        </w:tabs>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Självfinansieringen påverkas av många olika faktorer såsom</w:t>
      </w:r>
    </w:p>
    <w:p w14:paraId="19B42B95" w14:textId="77777777" w:rsidR="00267779" w:rsidRPr="00645FDF" w:rsidRDefault="00267779" w:rsidP="00267779">
      <w:pPr>
        <w:pStyle w:val="Ingetavstnd"/>
        <w:numPr>
          <w:ilvl w:val="0"/>
          <w:numId w:val="12"/>
        </w:numPr>
        <w:tabs>
          <w:tab w:val="left" w:pos="851"/>
        </w:tabs>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hur stort kommunbidrag (skattemedel) som miljökontoret får</w:t>
      </w:r>
    </w:p>
    <w:p w14:paraId="2FF8AFD2" w14:textId="77777777" w:rsidR="00267779" w:rsidRPr="00645FDF" w:rsidRDefault="00267779" w:rsidP="00267779">
      <w:pPr>
        <w:pStyle w:val="Ingetavstnd"/>
        <w:numPr>
          <w:ilvl w:val="0"/>
          <w:numId w:val="12"/>
        </w:numPr>
        <w:tabs>
          <w:tab w:val="left" w:pos="851"/>
        </w:tabs>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nivån på taxan</w:t>
      </w:r>
    </w:p>
    <w:p w14:paraId="727DEA12" w14:textId="77777777" w:rsidR="00267779" w:rsidRPr="00645FDF" w:rsidRDefault="00267779" w:rsidP="00267779">
      <w:pPr>
        <w:pStyle w:val="Ingetavstnd"/>
        <w:numPr>
          <w:ilvl w:val="0"/>
          <w:numId w:val="12"/>
        </w:numPr>
        <w:tabs>
          <w:tab w:val="left" w:pos="851"/>
        </w:tabs>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hur avvägningar/prioriteringar i tillsynen görs mellan det som avgiftsfinansieras respektive tillsyn/kontroll som endast kan bekostas av skattemedel</w:t>
      </w:r>
    </w:p>
    <w:p w14:paraId="6389AC1F" w14:textId="77777777" w:rsidR="00267779" w:rsidRPr="00645FDF" w:rsidRDefault="00267779" w:rsidP="00267779">
      <w:pPr>
        <w:pStyle w:val="Ingetavstnd"/>
        <w:numPr>
          <w:ilvl w:val="0"/>
          <w:numId w:val="12"/>
        </w:numPr>
        <w:tabs>
          <w:tab w:val="left" w:pos="851"/>
        </w:tabs>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personalens sjukfrånvaro</w:t>
      </w:r>
    </w:p>
    <w:p w14:paraId="339D1D92" w14:textId="77777777" w:rsidR="00267779" w:rsidRPr="00645FDF" w:rsidRDefault="00267779" w:rsidP="00267779">
      <w:pPr>
        <w:pStyle w:val="Ingetavstnd"/>
        <w:numPr>
          <w:ilvl w:val="0"/>
          <w:numId w:val="12"/>
        </w:numPr>
        <w:tabs>
          <w:tab w:val="left" w:pos="851"/>
        </w:tabs>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ändrade definitioner av nyckeltalet</w:t>
      </w:r>
    </w:p>
    <w:p w14:paraId="2D842AA1" w14:textId="77777777" w:rsidR="00267779" w:rsidRPr="00645FDF" w:rsidRDefault="00267779" w:rsidP="00267779">
      <w:pPr>
        <w:pStyle w:val="Ingetavstnd"/>
        <w:numPr>
          <w:ilvl w:val="0"/>
          <w:numId w:val="12"/>
        </w:numPr>
        <w:tabs>
          <w:tab w:val="left" w:pos="851"/>
        </w:tabs>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omorganisationer av verksamheten</w:t>
      </w:r>
    </w:p>
    <w:p w14:paraId="42642BFE" w14:textId="77777777" w:rsidR="00267779" w:rsidRPr="00645FDF" w:rsidRDefault="00267779" w:rsidP="00267779">
      <w:pPr>
        <w:pStyle w:val="Ingetavstnd"/>
        <w:numPr>
          <w:ilvl w:val="0"/>
          <w:numId w:val="12"/>
        </w:numPr>
        <w:tabs>
          <w:tab w:val="left" w:pos="851"/>
        </w:tabs>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och hur väl man lyckats med en fullständig kostnadsfördelning. Förutsättningarna för en fullständig kostnadsfördelning är större i t.ex. ett förbund än ett miljökontor i en kommun.</w:t>
      </w:r>
    </w:p>
    <w:p w14:paraId="17F89062" w14:textId="77777777" w:rsidR="00267779" w:rsidRPr="00645FDF" w:rsidRDefault="00267779" w:rsidP="00267779">
      <w:pPr>
        <w:pStyle w:val="Ingetavstnd"/>
        <w:tabs>
          <w:tab w:val="left" w:pos="851"/>
        </w:tabs>
        <w:ind w:left="851"/>
        <w:rPr>
          <w:rFonts w:ascii="Times New Roman" w:eastAsia="Times New Roman" w:hAnsi="Times New Roman" w:cs="Times New Roman"/>
          <w:sz w:val="20"/>
          <w:szCs w:val="20"/>
        </w:rPr>
      </w:pPr>
    </w:p>
    <w:p w14:paraId="35C7C2AA" w14:textId="77777777" w:rsidR="00267779" w:rsidRPr="00645FDF" w:rsidRDefault="00267779" w:rsidP="00267779">
      <w:pPr>
        <w:pStyle w:val="Ingetavstnd"/>
        <w:tabs>
          <w:tab w:val="left" w:pos="851"/>
        </w:tabs>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Undvik därför att jämföra mellan miljökontoren.</w:t>
      </w:r>
    </w:p>
    <w:p w14:paraId="4B83BD0A" w14:textId="77777777" w:rsidR="00267779" w:rsidRPr="00645FDF" w:rsidRDefault="00267779" w:rsidP="00267779">
      <w:pPr>
        <w:pStyle w:val="Brdtext"/>
        <w:tabs>
          <w:tab w:val="left" w:pos="851"/>
        </w:tabs>
        <w:ind w:left="851"/>
        <w:rPr>
          <w:lang w:val="sv-SE"/>
        </w:rPr>
      </w:pPr>
    </w:p>
    <w:p w14:paraId="17F7F4D6" w14:textId="77777777" w:rsidR="00267779" w:rsidRPr="00645FDF" w:rsidRDefault="00267779" w:rsidP="00267779">
      <w:pPr>
        <w:pStyle w:val="Brdtext"/>
        <w:tabs>
          <w:tab w:val="left" w:pos="851"/>
        </w:tabs>
        <w:ind w:left="851"/>
        <w:rPr>
          <w:u w:val="single"/>
          <w:lang w:val="sv-SE"/>
        </w:rPr>
      </w:pPr>
      <w:r w:rsidRPr="00645FDF">
        <w:rPr>
          <w:u w:val="single"/>
          <w:lang w:val="sv-SE"/>
        </w:rPr>
        <w:t>Definition</w:t>
      </w:r>
    </w:p>
    <w:p w14:paraId="1E78852B" w14:textId="77777777" w:rsidR="00267779" w:rsidRPr="00645FDF" w:rsidRDefault="00267779" w:rsidP="00267779">
      <w:pPr>
        <w:pStyle w:val="Brdtext"/>
        <w:tabs>
          <w:tab w:val="left" w:pos="851"/>
        </w:tabs>
        <w:ind w:left="851"/>
        <w:rPr>
          <w:lang w:val="sv-SE"/>
        </w:rPr>
      </w:pPr>
      <w:r w:rsidRPr="00645FDF">
        <w:rPr>
          <w:lang w:val="sv-SE"/>
        </w:rPr>
        <w:t>Självfinansieringsgrad = tillsynsintäkter/bruttokostnader.</w:t>
      </w:r>
    </w:p>
    <w:p w14:paraId="10998AC8" w14:textId="77777777" w:rsidR="00267779" w:rsidRPr="00645FDF" w:rsidRDefault="00267779" w:rsidP="00267779">
      <w:pPr>
        <w:pStyle w:val="Brdtext"/>
        <w:tabs>
          <w:tab w:val="left" w:pos="851"/>
        </w:tabs>
        <w:ind w:left="851"/>
        <w:rPr>
          <w:lang w:val="sv-SE"/>
        </w:rPr>
      </w:pPr>
    </w:p>
    <w:p w14:paraId="08C1F567" w14:textId="1C1B924D" w:rsidR="002F208F" w:rsidRPr="00645FDF" w:rsidRDefault="002F208F" w:rsidP="00267779">
      <w:pPr>
        <w:pStyle w:val="Brdtext"/>
        <w:tabs>
          <w:tab w:val="left" w:pos="851"/>
        </w:tabs>
        <w:ind w:left="851"/>
        <w:rPr>
          <w:lang w:val="sv-SE"/>
        </w:rPr>
      </w:pPr>
      <w:r w:rsidRPr="00645FDF">
        <w:rPr>
          <w:lang w:val="sv-SE"/>
        </w:rPr>
        <w:t xml:space="preserve">Uppgifter om intäkten hämtas från </w:t>
      </w:r>
      <w:r w:rsidR="00D97BB5" w:rsidRPr="00645FDF">
        <w:rPr>
          <w:lang w:val="sv-SE"/>
        </w:rPr>
        <w:t>ekonomisystemet.</w:t>
      </w:r>
    </w:p>
    <w:p w14:paraId="392CD9D2" w14:textId="77777777" w:rsidR="00267779" w:rsidRPr="00645FDF" w:rsidRDefault="00267779" w:rsidP="00267779">
      <w:pPr>
        <w:pStyle w:val="Brdtext"/>
        <w:tabs>
          <w:tab w:val="left" w:pos="851"/>
        </w:tabs>
        <w:ind w:left="851"/>
        <w:rPr>
          <w:lang w:val="sv-SE"/>
        </w:rPr>
      </w:pPr>
    </w:p>
    <w:p w14:paraId="08AD3239" w14:textId="77777777" w:rsidR="00267779" w:rsidRPr="00645FDF" w:rsidRDefault="00267779" w:rsidP="00267779">
      <w:pPr>
        <w:pStyle w:val="Brdtext"/>
        <w:tabs>
          <w:tab w:val="left" w:pos="851"/>
        </w:tabs>
        <w:ind w:left="851"/>
        <w:rPr>
          <w:lang w:val="sv-SE"/>
        </w:rPr>
      </w:pPr>
      <w:r w:rsidRPr="00645FDF">
        <w:rPr>
          <w:lang w:val="sv-SE"/>
        </w:rPr>
        <w:t>Bruttokostnaden baseras på</w:t>
      </w:r>
    </w:p>
    <w:p w14:paraId="776C5B84" w14:textId="77777777" w:rsidR="00267779" w:rsidRPr="00645FDF" w:rsidRDefault="00267779" w:rsidP="00267779">
      <w:pPr>
        <w:pStyle w:val="Brdtext"/>
        <w:numPr>
          <w:ilvl w:val="0"/>
          <w:numId w:val="21"/>
        </w:numPr>
        <w:tabs>
          <w:tab w:val="left" w:pos="851"/>
        </w:tabs>
        <w:rPr>
          <w:lang w:val="sv-SE"/>
        </w:rPr>
      </w:pPr>
      <w:r w:rsidRPr="00645FDF">
        <w:rPr>
          <w:lang w:val="sv-SE"/>
        </w:rPr>
        <w:t>Totala lönekostnaden (inkl pensionskostnader och sociala avgifter) för alla de årsarbetskrafterna som arbetar inom området.</w:t>
      </w:r>
    </w:p>
    <w:p w14:paraId="12FFDA9B" w14:textId="77777777" w:rsidR="00267779" w:rsidRPr="00645FDF" w:rsidRDefault="00267779" w:rsidP="00267779">
      <w:pPr>
        <w:pStyle w:val="Brdtext"/>
        <w:numPr>
          <w:ilvl w:val="0"/>
          <w:numId w:val="21"/>
        </w:numPr>
        <w:tabs>
          <w:tab w:val="left" w:pos="851"/>
        </w:tabs>
        <w:rPr>
          <w:lang w:val="sv-SE"/>
        </w:rPr>
      </w:pPr>
      <w:r w:rsidRPr="00645FDF">
        <w:rPr>
          <w:lang w:val="sv-SE"/>
        </w:rPr>
        <w:t>Totala lönekostnader för samordnare och chefer (inklusive tillämpliga delar för förvaltningschef, kommunchef)</w:t>
      </w:r>
    </w:p>
    <w:p w14:paraId="7C722553" w14:textId="77777777" w:rsidR="00267779" w:rsidRPr="00645FDF" w:rsidRDefault="00267779" w:rsidP="00267779">
      <w:pPr>
        <w:pStyle w:val="Brdtext"/>
        <w:numPr>
          <w:ilvl w:val="0"/>
          <w:numId w:val="21"/>
        </w:numPr>
        <w:tabs>
          <w:tab w:val="left" w:pos="851"/>
        </w:tabs>
        <w:rPr>
          <w:lang w:val="sv-SE"/>
        </w:rPr>
      </w:pPr>
      <w:r w:rsidRPr="00645FDF">
        <w:rPr>
          <w:lang w:val="sv-SE"/>
        </w:rPr>
        <w:t>Totala lönekostnader nämndsekreterare, administratörer, informatörer, vaktmästare (tillämpliga delar)</w:t>
      </w:r>
    </w:p>
    <w:p w14:paraId="420EEA1F" w14:textId="77777777" w:rsidR="00267779" w:rsidRPr="00645FDF" w:rsidRDefault="00267779" w:rsidP="00267779">
      <w:pPr>
        <w:pStyle w:val="Brdtext"/>
        <w:numPr>
          <w:ilvl w:val="0"/>
          <w:numId w:val="21"/>
        </w:numPr>
        <w:tabs>
          <w:tab w:val="left" w:pos="851"/>
        </w:tabs>
        <w:rPr>
          <w:lang w:val="sv-SE"/>
        </w:rPr>
      </w:pPr>
      <w:r w:rsidRPr="00645FDF">
        <w:rPr>
          <w:lang w:val="sv-SE"/>
        </w:rPr>
        <w:t xml:space="preserve">Kostnader för nämnden (tillämpliga delar) </w:t>
      </w:r>
    </w:p>
    <w:p w14:paraId="51388299" w14:textId="77777777" w:rsidR="00267779" w:rsidRPr="00645FDF" w:rsidRDefault="00267779" w:rsidP="00267779">
      <w:pPr>
        <w:pStyle w:val="Brdtext"/>
        <w:numPr>
          <w:ilvl w:val="0"/>
          <w:numId w:val="21"/>
        </w:numPr>
        <w:tabs>
          <w:tab w:val="left" w:pos="851"/>
        </w:tabs>
        <w:rPr>
          <w:lang w:val="sv-SE"/>
        </w:rPr>
      </w:pPr>
      <w:r w:rsidRPr="00645FDF">
        <w:rPr>
          <w:lang w:val="sv-SE"/>
        </w:rPr>
        <w:t>Hyra</w:t>
      </w:r>
    </w:p>
    <w:p w14:paraId="7FF71187" w14:textId="77777777" w:rsidR="00267779" w:rsidRPr="00645FDF" w:rsidRDefault="00267779" w:rsidP="00267779">
      <w:pPr>
        <w:pStyle w:val="Brdtext"/>
        <w:numPr>
          <w:ilvl w:val="0"/>
          <w:numId w:val="21"/>
        </w:numPr>
        <w:tabs>
          <w:tab w:val="left" w:pos="851"/>
        </w:tabs>
        <w:rPr>
          <w:lang w:val="sv-SE"/>
        </w:rPr>
      </w:pPr>
      <w:r w:rsidRPr="00645FDF">
        <w:rPr>
          <w:lang w:val="sv-SE"/>
        </w:rPr>
        <w:t>HR</w:t>
      </w:r>
    </w:p>
    <w:p w14:paraId="4468621A" w14:textId="77777777" w:rsidR="00267779" w:rsidRPr="00645FDF" w:rsidRDefault="00267779" w:rsidP="00267779">
      <w:pPr>
        <w:pStyle w:val="Brdtext"/>
        <w:numPr>
          <w:ilvl w:val="0"/>
          <w:numId w:val="21"/>
        </w:numPr>
        <w:tabs>
          <w:tab w:val="left" w:pos="851"/>
        </w:tabs>
        <w:rPr>
          <w:lang w:val="sv-SE"/>
        </w:rPr>
      </w:pPr>
      <w:r w:rsidRPr="00645FDF">
        <w:rPr>
          <w:lang w:val="sv-SE"/>
        </w:rPr>
        <w:t>Ekonom – lönekostnad</w:t>
      </w:r>
    </w:p>
    <w:p w14:paraId="7388553C" w14:textId="77777777" w:rsidR="00267779" w:rsidRPr="00645FDF" w:rsidRDefault="00267779" w:rsidP="00267779">
      <w:pPr>
        <w:pStyle w:val="Brdtext"/>
        <w:numPr>
          <w:ilvl w:val="0"/>
          <w:numId w:val="21"/>
        </w:numPr>
        <w:tabs>
          <w:tab w:val="left" w:pos="851"/>
        </w:tabs>
        <w:rPr>
          <w:lang w:val="sv-SE"/>
        </w:rPr>
      </w:pPr>
      <w:r w:rsidRPr="00645FDF">
        <w:rPr>
          <w:lang w:val="sv-SE"/>
        </w:rPr>
        <w:t>Ekonomi – systemkostnad</w:t>
      </w:r>
    </w:p>
    <w:p w14:paraId="503ADE2D" w14:textId="77777777" w:rsidR="00267779" w:rsidRPr="00645FDF" w:rsidRDefault="00267779" w:rsidP="00267779">
      <w:pPr>
        <w:pStyle w:val="Brdtext"/>
        <w:numPr>
          <w:ilvl w:val="0"/>
          <w:numId w:val="21"/>
        </w:numPr>
        <w:tabs>
          <w:tab w:val="left" w:pos="851"/>
        </w:tabs>
        <w:rPr>
          <w:lang w:val="sv-SE"/>
        </w:rPr>
      </w:pPr>
      <w:r w:rsidRPr="00645FDF">
        <w:rPr>
          <w:lang w:val="sv-SE"/>
        </w:rPr>
        <w:t>Jurist – lönesystem</w:t>
      </w:r>
    </w:p>
    <w:p w14:paraId="7D6A3617" w14:textId="77777777" w:rsidR="00267779" w:rsidRPr="00645FDF" w:rsidRDefault="00267779" w:rsidP="00267779">
      <w:pPr>
        <w:pStyle w:val="Brdtext"/>
        <w:numPr>
          <w:ilvl w:val="0"/>
          <w:numId w:val="21"/>
        </w:numPr>
        <w:tabs>
          <w:tab w:val="left" w:pos="851"/>
        </w:tabs>
        <w:rPr>
          <w:lang w:val="sv-SE"/>
        </w:rPr>
      </w:pPr>
      <w:r w:rsidRPr="00645FDF">
        <w:rPr>
          <w:lang w:val="sv-SE"/>
        </w:rPr>
        <w:t>Tjänsteman i beredskap</w:t>
      </w:r>
    </w:p>
    <w:p w14:paraId="6EAA1713" w14:textId="77777777" w:rsidR="00267779" w:rsidRPr="00645FDF" w:rsidRDefault="00267779" w:rsidP="00267779">
      <w:pPr>
        <w:pStyle w:val="Brdtext"/>
        <w:numPr>
          <w:ilvl w:val="0"/>
          <w:numId w:val="21"/>
        </w:numPr>
        <w:tabs>
          <w:tab w:val="left" w:pos="851"/>
        </w:tabs>
        <w:rPr>
          <w:lang w:val="sv-SE"/>
        </w:rPr>
      </w:pPr>
      <w:r w:rsidRPr="00645FDF">
        <w:rPr>
          <w:lang w:val="sv-SE"/>
        </w:rPr>
        <w:t>Upphandling</w:t>
      </w:r>
    </w:p>
    <w:p w14:paraId="0E442486" w14:textId="77777777" w:rsidR="00267779" w:rsidRPr="00645FDF" w:rsidRDefault="00267779" w:rsidP="00267779">
      <w:pPr>
        <w:pStyle w:val="Brdtext"/>
        <w:numPr>
          <w:ilvl w:val="0"/>
          <w:numId w:val="21"/>
        </w:numPr>
        <w:tabs>
          <w:tab w:val="left" w:pos="851"/>
        </w:tabs>
        <w:rPr>
          <w:lang w:val="sv-SE"/>
        </w:rPr>
      </w:pPr>
      <w:r w:rsidRPr="00645FDF">
        <w:rPr>
          <w:lang w:val="sv-SE"/>
        </w:rPr>
        <w:t>Arkiv</w:t>
      </w:r>
    </w:p>
    <w:p w14:paraId="6739DC74" w14:textId="77777777" w:rsidR="00267779" w:rsidRPr="00645FDF" w:rsidRDefault="00267779" w:rsidP="00267779">
      <w:pPr>
        <w:pStyle w:val="Brdtext"/>
        <w:numPr>
          <w:ilvl w:val="0"/>
          <w:numId w:val="21"/>
        </w:numPr>
        <w:tabs>
          <w:tab w:val="left" w:pos="851"/>
        </w:tabs>
        <w:rPr>
          <w:lang w:val="sv-SE"/>
        </w:rPr>
      </w:pPr>
      <w:r w:rsidRPr="00645FDF">
        <w:rPr>
          <w:lang w:val="sv-SE"/>
        </w:rPr>
        <w:t>Städning</w:t>
      </w:r>
    </w:p>
    <w:p w14:paraId="31CB3BB0" w14:textId="77777777" w:rsidR="00267779" w:rsidRPr="00645FDF" w:rsidRDefault="00267779" w:rsidP="00267779">
      <w:pPr>
        <w:pStyle w:val="Brdtext"/>
        <w:numPr>
          <w:ilvl w:val="0"/>
          <w:numId w:val="21"/>
        </w:numPr>
        <w:tabs>
          <w:tab w:val="left" w:pos="851"/>
        </w:tabs>
        <w:rPr>
          <w:lang w:val="sv-SE"/>
        </w:rPr>
      </w:pPr>
      <w:r w:rsidRPr="00645FDF">
        <w:rPr>
          <w:lang w:val="sv-SE"/>
        </w:rPr>
        <w:t>Kaffe/te/frukt</w:t>
      </w:r>
    </w:p>
    <w:p w14:paraId="5CBD97D7" w14:textId="77777777" w:rsidR="00267779" w:rsidRPr="00645FDF" w:rsidRDefault="00267779" w:rsidP="00267779">
      <w:pPr>
        <w:pStyle w:val="Brdtext"/>
        <w:numPr>
          <w:ilvl w:val="0"/>
          <w:numId w:val="21"/>
        </w:numPr>
        <w:tabs>
          <w:tab w:val="left" w:pos="851"/>
        </w:tabs>
        <w:rPr>
          <w:lang w:val="sv-SE"/>
        </w:rPr>
      </w:pPr>
      <w:r w:rsidRPr="00645FDF">
        <w:rPr>
          <w:lang w:val="sv-SE"/>
        </w:rPr>
        <w:t>El/uppvärmning</w:t>
      </w:r>
    </w:p>
    <w:p w14:paraId="70770931" w14:textId="77777777" w:rsidR="00267779" w:rsidRPr="00645FDF" w:rsidRDefault="00267779" w:rsidP="00267779">
      <w:pPr>
        <w:pStyle w:val="Brdtext"/>
        <w:numPr>
          <w:ilvl w:val="0"/>
          <w:numId w:val="21"/>
        </w:numPr>
        <w:tabs>
          <w:tab w:val="left" w:pos="851"/>
        </w:tabs>
        <w:rPr>
          <w:lang w:val="sv-SE"/>
        </w:rPr>
      </w:pPr>
      <w:r w:rsidRPr="00645FDF">
        <w:rPr>
          <w:lang w:val="sv-SE"/>
        </w:rPr>
        <w:t>Avfallshantering</w:t>
      </w:r>
    </w:p>
    <w:p w14:paraId="21A880D5" w14:textId="77777777" w:rsidR="00267779" w:rsidRPr="00645FDF" w:rsidRDefault="00267779" w:rsidP="00267779">
      <w:pPr>
        <w:pStyle w:val="Brdtext"/>
        <w:numPr>
          <w:ilvl w:val="0"/>
          <w:numId w:val="21"/>
        </w:numPr>
        <w:tabs>
          <w:tab w:val="left" w:pos="851"/>
        </w:tabs>
        <w:rPr>
          <w:lang w:val="sv-SE"/>
        </w:rPr>
      </w:pPr>
      <w:r w:rsidRPr="00645FDF">
        <w:rPr>
          <w:lang w:val="sv-SE"/>
        </w:rPr>
        <w:t>IT-support</w:t>
      </w:r>
    </w:p>
    <w:p w14:paraId="586331BC" w14:textId="77777777" w:rsidR="00267779" w:rsidRPr="00645FDF" w:rsidRDefault="00267779" w:rsidP="00267779">
      <w:pPr>
        <w:pStyle w:val="Brdtext"/>
        <w:numPr>
          <w:ilvl w:val="0"/>
          <w:numId w:val="21"/>
        </w:numPr>
        <w:tabs>
          <w:tab w:val="left" w:pos="851"/>
        </w:tabs>
        <w:rPr>
          <w:lang w:val="sv-SE"/>
        </w:rPr>
      </w:pPr>
      <w:r w:rsidRPr="00645FDF">
        <w:rPr>
          <w:lang w:val="sv-SE"/>
        </w:rPr>
        <w:t>Hemsida</w:t>
      </w:r>
    </w:p>
    <w:p w14:paraId="7077E8A3" w14:textId="77777777" w:rsidR="00267779" w:rsidRPr="00645FDF" w:rsidRDefault="00267779" w:rsidP="00267779">
      <w:pPr>
        <w:pStyle w:val="Brdtext"/>
        <w:numPr>
          <w:ilvl w:val="0"/>
          <w:numId w:val="21"/>
        </w:numPr>
        <w:tabs>
          <w:tab w:val="left" w:pos="851"/>
        </w:tabs>
        <w:rPr>
          <w:lang w:val="sv-SE"/>
        </w:rPr>
      </w:pPr>
      <w:r w:rsidRPr="00645FDF">
        <w:rPr>
          <w:lang w:val="sv-SE"/>
        </w:rPr>
        <w:t>Utvecklingsarbete för kommunen som helhet</w:t>
      </w:r>
    </w:p>
    <w:p w14:paraId="4324B245" w14:textId="77777777" w:rsidR="00267779" w:rsidRPr="00645FDF" w:rsidRDefault="00267779" w:rsidP="00267779">
      <w:pPr>
        <w:pStyle w:val="Brdtext"/>
        <w:numPr>
          <w:ilvl w:val="0"/>
          <w:numId w:val="21"/>
        </w:numPr>
        <w:tabs>
          <w:tab w:val="left" w:pos="851"/>
        </w:tabs>
        <w:rPr>
          <w:lang w:val="sv-SE"/>
        </w:rPr>
      </w:pPr>
      <w:r w:rsidRPr="00645FDF">
        <w:rPr>
          <w:lang w:val="sv-SE"/>
        </w:rPr>
        <w:lastRenderedPageBreak/>
        <w:t>Utveckling för tillsynen, ex medlemsavgift miljösamverkan, luftvårdsförbundet</w:t>
      </w:r>
    </w:p>
    <w:p w14:paraId="71D7E10C" w14:textId="77777777" w:rsidR="00267779" w:rsidRPr="00645FDF" w:rsidRDefault="00267779" w:rsidP="00267779">
      <w:pPr>
        <w:pStyle w:val="Brdtext"/>
        <w:numPr>
          <w:ilvl w:val="0"/>
          <w:numId w:val="21"/>
        </w:numPr>
        <w:tabs>
          <w:tab w:val="left" w:pos="851"/>
        </w:tabs>
        <w:rPr>
          <w:lang w:val="sv-SE"/>
        </w:rPr>
      </w:pPr>
      <w:r w:rsidRPr="00645FDF">
        <w:rPr>
          <w:lang w:val="sv-SE"/>
        </w:rPr>
        <w:t>Bilar/bilpool</w:t>
      </w:r>
    </w:p>
    <w:p w14:paraId="01E17D5A" w14:textId="77777777" w:rsidR="00267779" w:rsidRPr="00645FDF" w:rsidRDefault="00267779" w:rsidP="00267779">
      <w:pPr>
        <w:pStyle w:val="Brdtext"/>
        <w:numPr>
          <w:ilvl w:val="0"/>
          <w:numId w:val="21"/>
        </w:numPr>
        <w:tabs>
          <w:tab w:val="left" w:pos="851"/>
        </w:tabs>
        <w:rPr>
          <w:lang w:val="sv-SE"/>
        </w:rPr>
      </w:pPr>
      <w:r w:rsidRPr="00645FDF">
        <w:rPr>
          <w:lang w:val="sv-SE"/>
        </w:rPr>
        <w:t>Drivmedel</w:t>
      </w:r>
    </w:p>
    <w:p w14:paraId="4292A011" w14:textId="77777777" w:rsidR="00267779" w:rsidRPr="00645FDF" w:rsidRDefault="00267779" w:rsidP="00267779">
      <w:pPr>
        <w:pStyle w:val="Brdtext"/>
        <w:numPr>
          <w:ilvl w:val="0"/>
          <w:numId w:val="21"/>
        </w:numPr>
        <w:tabs>
          <w:tab w:val="left" w:pos="851"/>
        </w:tabs>
        <w:rPr>
          <w:lang w:val="sv-SE"/>
        </w:rPr>
      </w:pPr>
      <w:r w:rsidRPr="00645FDF">
        <w:rPr>
          <w:lang w:val="sv-SE"/>
        </w:rPr>
        <w:t>Datorer/telefoner</w:t>
      </w:r>
    </w:p>
    <w:p w14:paraId="0E1372C4" w14:textId="77777777" w:rsidR="00267779" w:rsidRPr="00645FDF" w:rsidRDefault="00267779" w:rsidP="00267779">
      <w:pPr>
        <w:pStyle w:val="Brdtext"/>
        <w:numPr>
          <w:ilvl w:val="0"/>
          <w:numId w:val="21"/>
        </w:numPr>
        <w:tabs>
          <w:tab w:val="left" w:pos="851"/>
        </w:tabs>
        <w:rPr>
          <w:lang w:val="sv-SE"/>
        </w:rPr>
      </w:pPr>
      <w:r w:rsidRPr="00645FDF">
        <w:rPr>
          <w:lang w:val="sv-SE"/>
        </w:rPr>
        <w:t>Licenser</w:t>
      </w:r>
    </w:p>
    <w:p w14:paraId="1B26715E" w14:textId="77777777" w:rsidR="00267779" w:rsidRPr="00645FDF" w:rsidRDefault="00267779" w:rsidP="00267779">
      <w:pPr>
        <w:pStyle w:val="Brdtext"/>
        <w:numPr>
          <w:ilvl w:val="0"/>
          <w:numId w:val="21"/>
        </w:numPr>
        <w:tabs>
          <w:tab w:val="left" w:pos="851"/>
        </w:tabs>
        <w:rPr>
          <w:lang w:val="sv-SE"/>
        </w:rPr>
      </w:pPr>
      <w:r w:rsidRPr="00645FDF">
        <w:rPr>
          <w:lang w:val="sv-SE"/>
        </w:rPr>
        <w:t>Telefon/post</w:t>
      </w:r>
    </w:p>
    <w:p w14:paraId="2CD7E46A" w14:textId="77777777" w:rsidR="00267779" w:rsidRPr="00645FDF" w:rsidRDefault="00267779" w:rsidP="00267779">
      <w:pPr>
        <w:pStyle w:val="Brdtext"/>
        <w:numPr>
          <w:ilvl w:val="0"/>
          <w:numId w:val="21"/>
        </w:numPr>
        <w:tabs>
          <w:tab w:val="left" w:pos="851"/>
        </w:tabs>
        <w:rPr>
          <w:lang w:val="sv-SE"/>
        </w:rPr>
      </w:pPr>
      <w:r w:rsidRPr="00645FDF">
        <w:rPr>
          <w:lang w:val="sv-SE"/>
        </w:rPr>
        <w:t>Representation</w:t>
      </w:r>
    </w:p>
    <w:p w14:paraId="71627200" w14:textId="77777777" w:rsidR="00267779" w:rsidRPr="00645FDF" w:rsidRDefault="00267779" w:rsidP="00267779">
      <w:pPr>
        <w:pStyle w:val="Brdtext"/>
        <w:numPr>
          <w:ilvl w:val="0"/>
          <w:numId w:val="21"/>
        </w:numPr>
        <w:tabs>
          <w:tab w:val="left" w:pos="851"/>
        </w:tabs>
        <w:rPr>
          <w:lang w:val="sv-SE"/>
        </w:rPr>
      </w:pPr>
      <w:r w:rsidRPr="00645FDF">
        <w:rPr>
          <w:lang w:val="sv-SE"/>
        </w:rPr>
        <w:t>Försäkringar</w:t>
      </w:r>
    </w:p>
    <w:p w14:paraId="68BC4C61" w14:textId="77777777" w:rsidR="00267779" w:rsidRPr="00645FDF" w:rsidRDefault="00267779" w:rsidP="00267779">
      <w:pPr>
        <w:pStyle w:val="Brdtext"/>
        <w:numPr>
          <w:ilvl w:val="0"/>
          <w:numId w:val="21"/>
        </w:numPr>
        <w:tabs>
          <w:tab w:val="left" w:pos="851"/>
        </w:tabs>
        <w:rPr>
          <w:lang w:val="sv-SE"/>
        </w:rPr>
      </w:pPr>
      <w:r w:rsidRPr="00645FDF">
        <w:rPr>
          <w:lang w:val="sv-SE"/>
        </w:rPr>
        <w:t>Inkasso</w:t>
      </w:r>
    </w:p>
    <w:p w14:paraId="1ACB121D" w14:textId="77777777" w:rsidR="00267779" w:rsidRPr="00645FDF" w:rsidRDefault="00267779" w:rsidP="00267779">
      <w:pPr>
        <w:pStyle w:val="Brdtext"/>
        <w:numPr>
          <w:ilvl w:val="0"/>
          <w:numId w:val="21"/>
        </w:numPr>
        <w:tabs>
          <w:tab w:val="left" w:pos="851"/>
        </w:tabs>
        <w:rPr>
          <w:lang w:val="sv-SE"/>
        </w:rPr>
      </w:pPr>
      <w:r w:rsidRPr="00645FDF">
        <w:rPr>
          <w:lang w:val="sv-SE"/>
        </w:rPr>
        <w:t>Rättegångskostnader</w:t>
      </w:r>
    </w:p>
    <w:p w14:paraId="7B829316" w14:textId="77777777" w:rsidR="00267779" w:rsidRPr="00645FDF" w:rsidRDefault="00267779" w:rsidP="00267779">
      <w:pPr>
        <w:pStyle w:val="Brdtext"/>
        <w:numPr>
          <w:ilvl w:val="0"/>
          <w:numId w:val="21"/>
        </w:numPr>
        <w:tabs>
          <w:tab w:val="left" w:pos="851"/>
        </w:tabs>
        <w:rPr>
          <w:lang w:val="sv-SE"/>
        </w:rPr>
      </w:pPr>
      <w:r w:rsidRPr="00645FDF">
        <w:rPr>
          <w:lang w:val="sv-SE"/>
        </w:rPr>
        <w:t>Utbildningar</w:t>
      </w:r>
    </w:p>
    <w:p w14:paraId="5B51A7CE" w14:textId="77777777" w:rsidR="00267779" w:rsidRPr="00645FDF" w:rsidRDefault="00267779" w:rsidP="00267779">
      <w:pPr>
        <w:pStyle w:val="Brdtext"/>
        <w:numPr>
          <w:ilvl w:val="0"/>
          <w:numId w:val="21"/>
        </w:numPr>
        <w:tabs>
          <w:tab w:val="left" w:pos="851"/>
        </w:tabs>
        <w:rPr>
          <w:lang w:val="sv-SE"/>
        </w:rPr>
      </w:pPr>
      <w:r w:rsidRPr="00645FDF">
        <w:rPr>
          <w:lang w:val="sv-SE"/>
        </w:rPr>
        <w:t>Resor</w:t>
      </w:r>
    </w:p>
    <w:p w14:paraId="669F6A91" w14:textId="77777777" w:rsidR="00267779" w:rsidRPr="00645FDF" w:rsidRDefault="00267779" w:rsidP="00267779">
      <w:pPr>
        <w:pStyle w:val="Brdtext"/>
        <w:numPr>
          <w:ilvl w:val="0"/>
          <w:numId w:val="21"/>
        </w:numPr>
        <w:tabs>
          <w:tab w:val="left" w:pos="851"/>
        </w:tabs>
        <w:rPr>
          <w:lang w:val="sv-SE"/>
        </w:rPr>
      </w:pPr>
      <w:r w:rsidRPr="00645FDF">
        <w:rPr>
          <w:lang w:val="sv-SE"/>
        </w:rPr>
        <w:t>Kläder</w:t>
      </w:r>
    </w:p>
    <w:p w14:paraId="0CC829A0" w14:textId="77777777" w:rsidR="00267779" w:rsidRPr="00645FDF" w:rsidRDefault="00267779" w:rsidP="00267779">
      <w:pPr>
        <w:pStyle w:val="Brdtext"/>
        <w:numPr>
          <w:ilvl w:val="0"/>
          <w:numId w:val="21"/>
        </w:numPr>
        <w:tabs>
          <w:tab w:val="left" w:pos="851"/>
        </w:tabs>
        <w:rPr>
          <w:lang w:val="sv-SE"/>
        </w:rPr>
      </w:pPr>
      <w:r w:rsidRPr="00645FDF">
        <w:rPr>
          <w:lang w:val="sv-SE"/>
        </w:rPr>
        <w:t>Skyddsutrustning</w:t>
      </w:r>
    </w:p>
    <w:p w14:paraId="75F196A5" w14:textId="77777777" w:rsidR="00267779" w:rsidRPr="00645FDF" w:rsidRDefault="00267779" w:rsidP="00267779">
      <w:pPr>
        <w:pStyle w:val="Brdtext"/>
        <w:numPr>
          <w:ilvl w:val="0"/>
          <w:numId w:val="21"/>
        </w:numPr>
        <w:tabs>
          <w:tab w:val="left" w:pos="851"/>
        </w:tabs>
        <w:rPr>
          <w:lang w:val="sv-SE"/>
        </w:rPr>
      </w:pPr>
      <w:r w:rsidRPr="00645FDF">
        <w:rPr>
          <w:lang w:val="sv-SE"/>
        </w:rPr>
        <w:t>Provtagningsutrustning</w:t>
      </w:r>
    </w:p>
    <w:p w14:paraId="502D28A2" w14:textId="77777777" w:rsidR="00267779" w:rsidRPr="00645FDF" w:rsidRDefault="00267779" w:rsidP="00267779">
      <w:pPr>
        <w:pStyle w:val="Brdtext"/>
        <w:numPr>
          <w:ilvl w:val="0"/>
          <w:numId w:val="21"/>
        </w:numPr>
        <w:tabs>
          <w:tab w:val="left" w:pos="851"/>
        </w:tabs>
        <w:rPr>
          <w:lang w:val="sv-SE"/>
        </w:rPr>
      </w:pPr>
      <w:r w:rsidRPr="00645FDF">
        <w:rPr>
          <w:lang w:val="sv-SE"/>
        </w:rPr>
        <w:t>Mätutrustning</w:t>
      </w:r>
    </w:p>
    <w:p w14:paraId="6F7CAFE2" w14:textId="77777777" w:rsidR="00267779" w:rsidRPr="00645FDF" w:rsidRDefault="00267779" w:rsidP="00267779">
      <w:pPr>
        <w:pStyle w:val="Brdtext"/>
        <w:numPr>
          <w:ilvl w:val="0"/>
          <w:numId w:val="21"/>
        </w:numPr>
        <w:tabs>
          <w:tab w:val="left" w:pos="851"/>
        </w:tabs>
        <w:rPr>
          <w:lang w:val="sv-SE"/>
        </w:rPr>
      </w:pPr>
      <w:r w:rsidRPr="00645FDF">
        <w:rPr>
          <w:lang w:val="sv-SE"/>
        </w:rPr>
        <w:t>Friskvård</w:t>
      </w:r>
    </w:p>
    <w:p w14:paraId="1D74538F" w14:textId="77777777" w:rsidR="00267779" w:rsidRPr="00645FDF" w:rsidRDefault="00267779" w:rsidP="00267779">
      <w:pPr>
        <w:pStyle w:val="Brdtext"/>
        <w:numPr>
          <w:ilvl w:val="0"/>
          <w:numId w:val="21"/>
        </w:numPr>
        <w:tabs>
          <w:tab w:val="left" w:pos="851"/>
        </w:tabs>
        <w:rPr>
          <w:lang w:val="sv-SE"/>
        </w:rPr>
      </w:pPr>
      <w:r w:rsidRPr="00645FDF">
        <w:rPr>
          <w:lang w:val="sv-SE"/>
        </w:rPr>
        <w:t>Företagshälsovård</w:t>
      </w:r>
    </w:p>
    <w:p w14:paraId="12B66281" w14:textId="77777777" w:rsidR="00267779" w:rsidRPr="00645FDF" w:rsidRDefault="00267779" w:rsidP="00267779">
      <w:pPr>
        <w:pStyle w:val="Brdtext"/>
        <w:numPr>
          <w:ilvl w:val="0"/>
          <w:numId w:val="21"/>
        </w:numPr>
        <w:tabs>
          <w:tab w:val="left" w:pos="851"/>
        </w:tabs>
        <w:rPr>
          <w:lang w:val="sv-SE"/>
        </w:rPr>
      </w:pPr>
      <w:r w:rsidRPr="00645FDF">
        <w:rPr>
          <w:lang w:val="sv-SE"/>
        </w:rPr>
        <w:t>Avskrivningar och kapitalkostnader</w:t>
      </w:r>
    </w:p>
    <w:p w14:paraId="79EDA243" w14:textId="77777777" w:rsidR="00267779" w:rsidRPr="00645FDF" w:rsidRDefault="00267779" w:rsidP="00267779">
      <w:pPr>
        <w:pStyle w:val="Brdtext"/>
        <w:numPr>
          <w:ilvl w:val="0"/>
          <w:numId w:val="21"/>
        </w:numPr>
        <w:tabs>
          <w:tab w:val="left" w:pos="851"/>
        </w:tabs>
        <w:rPr>
          <w:lang w:val="sv-SE"/>
        </w:rPr>
      </w:pPr>
      <w:r w:rsidRPr="00645FDF">
        <w:rPr>
          <w:lang w:val="sv-SE"/>
        </w:rPr>
        <w:t>mm</w:t>
      </w:r>
    </w:p>
    <w:p w14:paraId="2C76D568" w14:textId="77777777" w:rsidR="00267779" w:rsidRPr="00645FDF" w:rsidRDefault="00267779" w:rsidP="00267779">
      <w:pPr>
        <w:pStyle w:val="Brdtext"/>
        <w:tabs>
          <w:tab w:val="left" w:pos="851"/>
        </w:tabs>
        <w:ind w:left="851"/>
        <w:rPr>
          <w:lang w:val="sv-SE"/>
        </w:rPr>
      </w:pPr>
    </w:p>
    <w:p w14:paraId="65E5D45D" w14:textId="77777777" w:rsidR="00267779" w:rsidRPr="00645FDF" w:rsidRDefault="00267779" w:rsidP="00267779">
      <w:pPr>
        <w:pStyle w:val="Brdtext"/>
        <w:tabs>
          <w:tab w:val="left" w:pos="851"/>
        </w:tabs>
        <w:ind w:left="851"/>
        <w:rPr>
          <w:lang w:val="sv-SE"/>
        </w:rPr>
      </w:pPr>
      <w:r w:rsidRPr="00645FDF">
        <w:rPr>
          <w:lang w:val="sv-SE"/>
        </w:rPr>
        <w:t xml:space="preserve">Viktigt att försöka göra en </w:t>
      </w:r>
      <w:r w:rsidRPr="00645FDF">
        <w:rPr>
          <w:b/>
          <w:bCs/>
          <w:lang w:val="sv-SE"/>
        </w:rPr>
        <w:t>fullständig kostnadsfördelning</w:t>
      </w:r>
      <w:r w:rsidRPr="00645FDF">
        <w:rPr>
          <w:lang w:val="sv-SE"/>
        </w:rPr>
        <w:t xml:space="preserve"> och få med proportionella delar av de kostnader som kan vara dolda i en stor kommuns budget, dvs gemensamma kostnader för bl.a. HR-avdelningen, kommunchefen, stabsfunktioner, vaktmästare, posthämtning, försäkringar mm. Underlaget bör vara detsamma som används i uträkningen av taxan. Om resultaten skiljer sig åt kan det kan vara skäl att granska underlaget för taxan och göra eventuella korrigeringar. </w:t>
      </w:r>
    </w:p>
    <w:p w14:paraId="3D10EEF8" w14:textId="77777777" w:rsidR="00267779" w:rsidRPr="00645FDF" w:rsidRDefault="00267779" w:rsidP="00267779">
      <w:pPr>
        <w:pStyle w:val="Brdtext"/>
        <w:tabs>
          <w:tab w:val="left" w:pos="851"/>
        </w:tabs>
        <w:ind w:left="851"/>
        <w:rPr>
          <w:lang w:val="sv-SE"/>
        </w:rPr>
      </w:pPr>
    </w:p>
    <w:p w14:paraId="4DAC6B3F" w14:textId="77777777" w:rsidR="00267779" w:rsidRPr="00645FDF" w:rsidRDefault="00267779" w:rsidP="00267779">
      <w:pPr>
        <w:pStyle w:val="Brdtext"/>
        <w:tabs>
          <w:tab w:val="left" w:pos="851"/>
        </w:tabs>
        <w:ind w:left="851"/>
        <w:rPr>
          <w:lang w:val="sv-SE"/>
        </w:rPr>
      </w:pPr>
      <w:r w:rsidRPr="00645FDF">
        <w:rPr>
          <w:lang w:val="sv-SE"/>
        </w:rPr>
        <w:t>Enhet: procent</w:t>
      </w:r>
    </w:p>
    <w:p w14:paraId="6A9B30D7" w14:textId="77777777" w:rsidR="00267779" w:rsidRPr="00645FDF" w:rsidRDefault="00267779" w:rsidP="00267779">
      <w:pPr>
        <w:pStyle w:val="Brdtext"/>
        <w:tabs>
          <w:tab w:val="left" w:pos="709"/>
        </w:tabs>
        <w:ind w:left="567"/>
        <w:rPr>
          <w:lang w:val="sv-SE"/>
        </w:rPr>
      </w:pPr>
    </w:p>
    <w:p w14:paraId="5EADA9F4" w14:textId="77777777" w:rsidR="00267779" w:rsidRPr="00645FDF" w:rsidRDefault="00267779" w:rsidP="00267779">
      <w:pPr>
        <w:pStyle w:val="Brdtext"/>
        <w:tabs>
          <w:tab w:val="left" w:pos="851"/>
        </w:tabs>
        <w:ind w:left="0" w:right="1134"/>
        <w:rPr>
          <w:u w:val="single"/>
          <w:lang w:val="sv-SE"/>
        </w:rPr>
      </w:pPr>
      <w:r w:rsidRPr="00645FDF">
        <w:rPr>
          <w:lang w:val="sv-SE"/>
        </w:rPr>
        <w:tab/>
      </w:r>
      <w:r w:rsidRPr="00645FDF">
        <w:rPr>
          <w:u w:val="single"/>
          <w:lang w:val="sv-SE"/>
        </w:rPr>
        <w:t>Rådata</w:t>
      </w:r>
    </w:p>
    <w:p w14:paraId="475DED87" w14:textId="77777777" w:rsidR="00267779" w:rsidRPr="00645FDF" w:rsidRDefault="00267779" w:rsidP="00267779">
      <w:pPr>
        <w:pStyle w:val="Brdtext"/>
        <w:tabs>
          <w:tab w:val="left" w:pos="851"/>
        </w:tabs>
        <w:ind w:left="0" w:right="1134"/>
        <w:rPr>
          <w:lang w:val="sv-SE"/>
        </w:rPr>
      </w:pPr>
      <w:r w:rsidRPr="00645FDF">
        <w:rPr>
          <w:lang w:val="sv-SE"/>
        </w:rPr>
        <w:tab/>
        <w:t>Nyckeltalet genereras från följande rådata.</w:t>
      </w:r>
    </w:p>
    <w:p w14:paraId="6A69A127" w14:textId="10DA1817" w:rsidR="00582B54" w:rsidRPr="0049336D" w:rsidRDefault="00267779" w:rsidP="00267779">
      <w:pPr>
        <w:pStyle w:val="Brdtext"/>
        <w:tabs>
          <w:tab w:val="left" w:pos="851"/>
        </w:tabs>
        <w:ind w:left="0" w:right="1134"/>
        <w:rPr>
          <w:lang w:val="sv-SE"/>
        </w:rPr>
      </w:pPr>
      <w:r w:rsidRPr="0049336D">
        <w:rPr>
          <w:lang w:val="sv-SE"/>
        </w:rPr>
        <w:tab/>
      </w:r>
    </w:p>
    <w:tbl>
      <w:tblPr>
        <w:tblStyle w:val="Tabellrutnt"/>
        <w:tblW w:w="0" w:type="auto"/>
        <w:tblLook w:val="04A0" w:firstRow="1" w:lastRow="0" w:firstColumn="1" w:lastColumn="0" w:noHBand="0" w:noVBand="1"/>
      </w:tblPr>
      <w:tblGrid>
        <w:gridCol w:w="298"/>
        <w:gridCol w:w="298"/>
        <w:gridCol w:w="374"/>
        <w:gridCol w:w="298"/>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71393633" w14:textId="77777777" w:rsidTr="004D111B">
        <w:tc>
          <w:tcPr>
            <w:tcW w:w="0" w:type="auto"/>
          </w:tcPr>
          <w:p w14:paraId="51C3811C" w14:textId="77777777" w:rsidR="004B50DB" w:rsidRPr="00645FDF" w:rsidRDefault="004B50DB" w:rsidP="004D111B">
            <w:pPr>
              <w:jc w:val="center"/>
              <w:rPr>
                <w:sz w:val="16"/>
                <w:szCs w:val="16"/>
              </w:rPr>
            </w:pPr>
            <w:r w:rsidRPr="00645FDF">
              <w:rPr>
                <w:sz w:val="16"/>
                <w:szCs w:val="16"/>
              </w:rPr>
              <w:t xml:space="preserve">1 </w:t>
            </w:r>
          </w:p>
        </w:tc>
        <w:tc>
          <w:tcPr>
            <w:tcW w:w="0" w:type="auto"/>
          </w:tcPr>
          <w:p w14:paraId="543CEBDB" w14:textId="77777777" w:rsidR="004B50DB" w:rsidRPr="00645FDF" w:rsidRDefault="004B50DB" w:rsidP="004D111B">
            <w:pPr>
              <w:jc w:val="center"/>
              <w:rPr>
                <w:sz w:val="16"/>
                <w:szCs w:val="16"/>
              </w:rPr>
            </w:pPr>
            <w:r w:rsidRPr="00645FDF">
              <w:rPr>
                <w:sz w:val="16"/>
                <w:szCs w:val="16"/>
              </w:rPr>
              <w:t>2</w:t>
            </w:r>
          </w:p>
        </w:tc>
        <w:tc>
          <w:tcPr>
            <w:tcW w:w="0" w:type="auto"/>
          </w:tcPr>
          <w:p w14:paraId="403124D9" w14:textId="77777777" w:rsidR="004B50DB" w:rsidRPr="00645FDF" w:rsidRDefault="004B50DB" w:rsidP="004D111B">
            <w:pPr>
              <w:jc w:val="center"/>
              <w:rPr>
                <w:sz w:val="16"/>
                <w:szCs w:val="16"/>
              </w:rPr>
            </w:pPr>
            <w:r w:rsidRPr="00645FDF">
              <w:rPr>
                <w:sz w:val="16"/>
                <w:szCs w:val="16"/>
              </w:rPr>
              <w:t>2a</w:t>
            </w:r>
          </w:p>
        </w:tc>
        <w:tc>
          <w:tcPr>
            <w:tcW w:w="0" w:type="auto"/>
          </w:tcPr>
          <w:p w14:paraId="385F6F13" w14:textId="77777777" w:rsidR="004B50DB" w:rsidRPr="00645FDF" w:rsidRDefault="004B50DB" w:rsidP="004D111B">
            <w:pPr>
              <w:rPr>
                <w:sz w:val="16"/>
                <w:szCs w:val="16"/>
              </w:rPr>
            </w:pPr>
            <w:r w:rsidRPr="00645FDF">
              <w:rPr>
                <w:sz w:val="16"/>
                <w:szCs w:val="16"/>
              </w:rPr>
              <w:t>3</w:t>
            </w:r>
          </w:p>
        </w:tc>
        <w:tc>
          <w:tcPr>
            <w:tcW w:w="0" w:type="auto"/>
          </w:tcPr>
          <w:p w14:paraId="4035085D" w14:textId="77777777" w:rsidR="004B50DB" w:rsidRPr="00645FDF" w:rsidRDefault="004B50DB" w:rsidP="004D111B">
            <w:pPr>
              <w:jc w:val="center"/>
              <w:rPr>
                <w:sz w:val="16"/>
                <w:szCs w:val="16"/>
              </w:rPr>
            </w:pPr>
            <w:r w:rsidRPr="00645FDF">
              <w:rPr>
                <w:sz w:val="16"/>
                <w:szCs w:val="16"/>
              </w:rPr>
              <w:t>4a</w:t>
            </w:r>
          </w:p>
        </w:tc>
        <w:tc>
          <w:tcPr>
            <w:tcW w:w="0" w:type="auto"/>
          </w:tcPr>
          <w:p w14:paraId="4D8EB72B" w14:textId="77777777" w:rsidR="004B50DB" w:rsidRPr="00645FDF" w:rsidRDefault="004B50DB" w:rsidP="004D111B">
            <w:pPr>
              <w:jc w:val="center"/>
              <w:rPr>
                <w:sz w:val="16"/>
                <w:szCs w:val="16"/>
              </w:rPr>
            </w:pPr>
            <w:r w:rsidRPr="00645FDF">
              <w:rPr>
                <w:sz w:val="16"/>
                <w:szCs w:val="16"/>
              </w:rPr>
              <w:t>5</w:t>
            </w:r>
          </w:p>
        </w:tc>
        <w:tc>
          <w:tcPr>
            <w:tcW w:w="0" w:type="auto"/>
          </w:tcPr>
          <w:p w14:paraId="7715CF39" w14:textId="77777777" w:rsidR="004B50DB" w:rsidRPr="00645FDF" w:rsidRDefault="004B50DB" w:rsidP="004D111B">
            <w:pPr>
              <w:jc w:val="center"/>
              <w:rPr>
                <w:sz w:val="16"/>
                <w:szCs w:val="16"/>
              </w:rPr>
            </w:pPr>
            <w:r w:rsidRPr="00645FDF">
              <w:rPr>
                <w:sz w:val="16"/>
                <w:szCs w:val="16"/>
              </w:rPr>
              <w:t>9a</w:t>
            </w:r>
          </w:p>
        </w:tc>
        <w:tc>
          <w:tcPr>
            <w:tcW w:w="0" w:type="auto"/>
          </w:tcPr>
          <w:p w14:paraId="1ABBBF69" w14:textId="77777777" w:rsidR="004B50DB" w:rsidRPr="00645FDF" w:rsidRDefault="004B50DB" w:rsidP="004D111B">
            <w:pPr>
              <w:jc w:val="center"/>
              <w:rPr>
                <w:sz w:val="16"/>
                <w:szCs w:val="16"/>
              </w:rPr>
            </w:pPr>
            <w:r w:rsidRPr="00645FDF">
              <w:rPr>
                <w:sz w:val="16"/>
                <w:szCs w:val="16"/>
              </w:rPr>
              <w:t>9b</w:t>
            </w:r>
          </w:p>
        </w:tc>
        <w:tc>
          <w:tcPr>
            <w:tcW w:w="0" w:type="auto"/>
          </w:tcPr>
          <w:p w14:paraId="2FAAE2CE" w14:textId="77777777" w:rsidR="004B50DB" w:rsidRPr="00645FDF" w:rsidRDefault="004B50DB" w:rsidP="004D111B">
            <w:pPr>
              <w:jc w:val="center"/>
              <w:rPr>
                <w:sz w:val="16"/>
                <w:szCs w:val="16"/>
              </w:rPr>
            </w:pPr>
            <w:r w:rsidRPr="00645FDF">
              <w:rPr>
                <w:sz w:val="16"/>
                <w:szCs w:val="16"/>
              </w:rPr>
              <w:t>10a</w:t>
            </w:r>
          </w:p>
        </w:tc>
        <w:tc>
          <w:tcPr>
            <w:tcW w:w="0" w:type="auto"/>
          </w:tcPr>
          <w:p w14:paraId="49CBD380" w14:textId="77777777" w:rsidR="004B50DB" w:rsidRPr="00645FDF" w:rsidRDefault="004B50DB" w:rsidP="004D111B">
            <w:pPr>
              <w:rPr>
                <w:sz w:val="16"/>
                <w:szCs w:val="16"/>
              </w:rPr>
            </w:pPr>
            <w:r w:rsidRPr="00645FDF">
              <w:rPr>
                <w:sz w:val="16"/>
                <w:szCs w:val="16"/>
              </w:rPr>
              <w:t>10b</w:t>
            </w:r>
          </w:p>
        </w:tc>
        <w:tc>
          <w:tcPr>
            <w:tcW w:w="0" w:type="auto"/>
          </w:tcPr>
          <w:p w14:paraId="2B7DA719" w14:textId="77777777" w:rsidR="004B50DB" w:rsidRPr="00645FDF" w:rsidRDefault="004B50DB" w:rsidP="004D111B">
            <w:pPr>
              <w:jc w:val="center"/>
              <w:rPr>
                <w:sz w:val="16"/>
                <w:szCs w:val="16"/>
              </w:rPr>
            </w:pPr>
            <w:r w:rsidRPr="00645FDF">
              <w:rPr>
                <w:sz w:val="16"/>
                <w:szCs w:val="16"/>
              </w:rPr>
              <w:t>10c</w:t>
            </w:r>
          </w:p>
        </w:tc>
        <w:tc>
          <w:tcPr>
            <w:tcW w:w="0" w:type="auto"/>
          </w:tcPr>
          <w:p w14:paraId="0E803C82" w14:textId="77777777" w:rsidR="004B50DB" w:rsidRPr="00645FDF" w:rsidRDefault="004B50DB" w:rsidP="004D111B">
            <w:pPr>
              <w:jc w:val="center"/>
              <w:rPr>
                <w:sz w:val="16"/>
                <w:szCs w:val="16"/>
              </w:rPr>
            </w:pPr>
            <w:r w:rsidRPr="00645FDF">
              <w:rPr>
                <w:sz w:val="16"/>
                <w:szCs w:val="16"/>
              </w:rPr>
              <w:t>11a</w:t>
            </w:r>
          </w:p>
        </w:tc>
        <w:tc>
          <w:tcPr>
            <w:tcW w:w="0" w:type="auto"/>
          </w:tcPr>
          <w:p w14:paraId="689DF335" w14:textId="77777777" w:rsidR="004B50DB" w:rsidRPr="00645FDF" w:rsidRDefault="004B50DB" w:rsidP="004D111B">
            <w:pPr>
              <w:jc w:val="center"/>
              <w:rPr>
                <w:sz w:val="16"/>
                <w:szCs w:val="16"/>
              </w:rPr>
            </w:pPr>
            <w:r w:rsidRPr="00645FDF">
              <w:rPr>
                <w:sz w:val="16"/>
                <w:szCs w:val="16"/>
              </w:rPr>
              <w:t>12a</w:t>
            </w:r>
          </w:p>
        </w:tc>
        <w:tc>
          <w:tcPr>
            <w:tcW w:w="0" w:type="auto"/>
          </w:tcPr>
          <w:p w14:paraId="0E882A00" w14:textId="77777777" w:rsidR="004B50DB" w:rsidRPr="00645FDF" w:rsidRDefault="004B50DB" w:rsidP="004D111B">
            <w:pPr>
              <w:jc w:val="center"/>
              <w:rPr>
                <w:sz w:val="16"/>
                <w:szCs w:val="16"/>
              </w:rPr>
            </w:pPr>
            <w:r w:rsidRPr="00645FDF">
              <w:rPr>
                <w:sz w:val="16"/>
                <w:szCs w:val="16"/>
              </w:rPr>
              <w:t>13a</w:t>
            </w:r>
          </w:p>
        </w:tc>
        <w:tc>
          <w:tcPr>
            <w:tcW w:w="0" w:type="auto"/>
          </w:tcPr>
          <w:p w14:paraId="18BFEB23" w14:textId="77777777" w:rsidR="004B50DB" w:rsidRPr="00645FDF" w:rsidRDefault="004B50DB" w:rsidP="004D111B">
            <w:pPr>
              <w:jc w:val="center"/>
              <w:rPr>
                <w:sz w:val="16"/>
                <w:szCs w:val="16"/>
              </w:rPr>
            </w:pPr>
            <w:r w:rsidRPr="00645FDF">
              <w:rPr>
                <w:sz w:val="16"/>
                <w:szCs w:val="16"/>
              </w:rPr>
              <w:t>14a</w:t>
            </w:r>
          </w:p>
        </w:tc>
        <w:tc>
          <w:tcPr>
            <w:tcW w:w="0" w:type="auto"/>
          </w:tcPr>
          <w:p w14:paraId="15AC6CD8" w14:textId="77777777" w:rsidR="004B50DB" w:rsidRPr="00645FDF" w:rsidRDefault="004B50DB" w:rsidP="004D111B">
            <w:pPr>
              <w:jc w:val="center"/>
              <w:rPr>
                <w:sz w:val="16"/>
                <w:szCs w:val="16"/>
              </w:rPr>
            </w:pPr>
            <w:r w:rsidRPr="00645FDF">
              <w:rPr>
                <w:sz w:val="16"/>
                <w:szCs w:val="16"/>
              </w:rPr>
              <w:t>14b</w:t>
            </w:r>
          </w:p>
        </w:tc>
        <w:tc>
          <w:tcPr>
            <w:tcW w:w="0" w:type="auto"/>
          </w:tcPr>
          <w:p w14:paraId="12D846C1" w14:textId="77777777" w:rsidR="004B50DB" w:rsidRPr="00645FDF" w:rsidRDefault="004B50DB" w:rsidP="004D111B">
            <w:pPr>
              <w:jc w:val="center"/>
              <w:rPr>
                <w:sz w:val="16"/>
                <w:szCs w:val="16"/>
              </w:rPr>
            </w:pPr>
            <w:r w:rsidRPr="00645FDF">
              <w:rPr>
                <w:sz w:val="16"/>
                <w:szCs w:val="16"/>
              </w:rPr>
              <w:t>16a</w:t>
            </w:r>
          </w:p>
        </w:tc>
        <w:tc>
          <w:tcPr>
            <w:tcW w:w="0" w:type="auto"/>
          </w:tcPr>
          <w:p w14:paraId="0E1F1B01" w14:textId="77777777" w:rsidR="004B50DB" w:rsidRPr="00645FDF" w:rsidRDefault="004B50DB" w:rsidP="004D111B">
            <w:pPr>
              <w:jc w:val="center"/>
              <w:rPr>
                <w:sz w:val="16"/>
                <w:szCs w:val="16"/>
              </w:rPr>
            </w:pPr>
            <w:r w:rsidRPr="00645FDF">
              <w:rPr>
                <w:sz w:val="16"/>
                <w:szCs w:val="16"/>
              </w:rPr>
              <w:t>15a</w:t>
            </w:r>
          </w:p>
        </w:tc>
        <w:tc>
          <w:tcPr>
            <w:tcW w:w="0" w:type="auto"/>
          </w:tcPr>
          <w:p w14:paraId="5A5BB460" w14:textId="77777777" w:rsidR="004B50DB" w:rsidRPr="00645FDF" w:rsidRDefault="004B50DB" w:rsidP="004D111B">
            <w:pPr>
              <w:jc w:val="center"/>
              <w:rPr>
                <w:sz w:val="16"/>
                <w:szCs w:val="16"/>
              </w:rPr>
            </w:pPr>
            <w:r w:rsidRPr="00645FDF">
              <w:rPr>
                <w:sz w:val="16"/>
                <w:szCs w:val="16"/>
              </w:rPr>
              <w:t>15b</w:t>
            </w:r>
          </w:p>
        </w:tc>
        <w:tc>
          <w:tcPr>
            <w:tcW w:w="0" w:type="auto"/>
          </w:tcPr>
          <w:p w14:paraId="0B23BDDD" w14:textId="77777777" w:rsidR="004B50DB" w:rsidRPr="00645FDF" w:rsidRDefault="004B50DB" w:rsidP="004D111B">
            <w:pPr>
              <w:jc w:val="center"/>
              <w:rPr>
                <w:sz w:val="16"/>
                <w:szCs w:val="16"/>
              </w:rPr>
            </w:pPr>
            <w:r w:rsidRPr="00645FDF">
              <w:rPr>
                <w:sz w:val="16"/>
                <w:szCs w:val="16"/>
              </w:rPr>
              <w:t>17a</w:t>
            </w:r>
          </w:p>
        </w:tc>
        <w:tc>
          <w:tcPr>
            <w:tcW w:w="0" w:type="auto"/>
          </w:tcPr>
          <w:p w14:paraId="75378BD7" w14:textId="77777777" w:rsidR="004B50DB" w:rsidRPr="00645FDF" w:rsidRDefault="004B50DB" w:rsidP="004D111B">
            <w:pPr>
              <w:jc w:val="center"/>
              <w:rPr>
                <w:sz w:val="16"/>
                <w:szCs w:val="16"/>
              </w:rPr>
            </w:pPr>
            <w:r w:rsidRPr="00645FDF">
              <w:rPr>
                <w:sz w:val="16"/>
                <w:szCs w:val="16"/>
              </w:rPr>
              <w:t>18a</w:t>
            </w:r>
          </w:p>
        </w:tc>
        <w:tc>
          <w:tcPr>
            <w:tcW w:w="0" w:type="auto"/>
          </w:tcPr>
          <w:p w14:paraId="6EFCBF06" w14:textId="77777777" w:rsidR="004B50DB" w:rsidRPr="00645FDF" w:rsidRDefault="004B50DB" w:rsidP="004D111B">
            <w:pPr>
              <w:jc w:val="center"/>
              <w:rPr>
                <w:sz w:val="16"/>
                <w:szCs w:val="16"/>
              </w:rPr>
            </w:pPr>
            <w:r w:rsidRPr="00645FDF">
              <w:rPr>
                <w:sz w:val="16"/>
                <w:szCs w:val="16"/>
              </w:rPr>
              <w:t>18b</w:t>
            </w:r>
          </w:p>
        </w:tc>
      </w:tr>
      <w:tr w:rsidR="00645FDF" w:rsidRPr="00645FDF" w14:paraId="2710D746" w14:textId="77777777" w:rsidTr="004D111B">
        <w:tc>
          <w:tcPr>
            <w:tcW w:w="0" w:type="auto"/>
          </w:tcPr>
          <w:p w14:paraId="3AE12775" w14:textId="77777777" w:rsidR="004B50DB" w:rsidRPr="00645FDF" w:rsidRDefault="004B50DB" w:rsidP="004D111B">
            <w:pPr>
              <w:jc w:val="center"/>
              <w:rPr>
                <w:sz w:val="16"/>
                <w:szCs w:val="16"/>
              </w:rPr>
            </w:pPr>
          </w:p>
        </w:tc>
        <w:tc>
          <w:tcPr>
            <w:tcW w:w="0" w:type="auto"/>
          </w:tcPr>
          <w:p w14:paraId="6AB380C1" w14:textId="77777777" w:rsidR="004B50DB" w:rsidRPr="00645FDF" w:rsidRDefault="004B50DB" w:rsidP="004D111B">
            <w:pPr>
              <w:jc w:val="center"/>
              <w:rPr>
                <w:sz w:val="16"/>
                <w:szCs w:val="16"/>
              </w:rPr>
            </w:pPr>
          </w:p>
        </w:tc>
        <w:tc>
          <w:tcPr>
            <w:tcW w:w="0" w:type="auto"/>
          </w:tcPr>
          <w:p w14:paraId="035F505F" w14:textId="77777777" w:rsidR="004B50DB" w:rsidRPr="00645FDF" w:rsidRDefault="004B50DB" w:rsidP="004D111B">
            <w:pPr>
              <w:jc w:val="center"/>
              <w:rPr>
                <w:sz w:val="16"/>
                <w:szCs w:val="16"/>
              </w:rPr>
            </w:pPr>
          </w:p>
        </w:tc>
        <w:tc>
          <w:tcPr>
            <w:tcW w:w="0" w:type="auto"/>
          </w:tcPr>
          <w:p w14:paraId="7A9B0155" w14:textId="77777777" w:rsidR="004B50DB" w:rsidRPr="00645FDF" w:rsidRDefault="004B50DB" w:rsidP="004D111B">
            <w:pPr>
              <w:jc w:val="center"/>
              <w:rPr>
                <w:sz w:val="16"/>
                <w:szCs w:val="16"/>
              </w:rPr>
            </w:pPr>
          </w:p>
        </w:tc>
        <w:tc>
          <w:tcPr>
            <w:tcW w:w="0" w:type="auto"/>
          </w:tcPr>
          <w:p w14:paraId="278F1C42" w14:textId="77777777" w:rsidR="004B50DB" w:rsidRPr="00645FDF" w:rsidRDefault="004B50DB" w:rsidP="004D111B">
            <w:pPr>
              <w:jc w:val="center"/>
              <w:rPr>
                <w:sz w:val="16"/>
                <w:szCs w:val="16"/>
              </w:rPr>
            </w:pPr>
          </w:p>
        </w:tc>
        <w:tc>
          <w:tcPr>
            <w:tcW w:w="0" w:type="auto"/>
          </w:tcPr>
          <w:p w14:paraId="383BC58D" w14:textId="77777777" w:rsidR="004B50DB" w:rsidRPr="00645FDF" w:rsidRDefault="004B50DB" w:rsidP="004D111B">
            <w:pPr>
              <w:jc w:val="center"/>
              <w:rPr>
                <w:sz w:val="16"/>
                <w:szCs w:val="16"/>
              </w:rPr>
            </w:pPr>
          </w:p>
        </w:tc>
        <w:tc>
          <w:tcPr>
            <w:tcW w:w="0" w:type="auto"/>
          </w:tcPr>
          <w:p w14:paraId="68168730" w14:textId="553329AB" w:rsidR="004B50DB" w:rsidRPr="00645FDF" w:rsidRDefault="00FC4B8E" w:rsidP="004D111B">
            <w:pPr>
              <w:jc w:val="center"/>
              <w:rPr>
                <w:sz w:val="16"/>
                <w:szCs w:val="16"/>
              </w:rPr>
            </w:pPr>
            <w:r w:rsidRPr="00645FDF">
              <w:rPr>
                <w:sz w:val="16"/>
                <w:szCs w:val="16"/>
              </w:rPr>
              <w:t>X</w:t>
            </w:r>
          </w:p>
        </w:tc>
        <w:tc>
          <w:tcPr>
            <w:tcW w:w="0" w:type="auto"/>
          </w:tcPr>
          <w:p w14:paraId="434D3BE4" w14:textId="26D2719E" w:rsidR="004B50DB" w:rsidRPr="00645FDF" w:rsidRDefault="00FC4B8E" w:rsidP="004D111B">
            <w:pPr>
              <w:jc w:val="center"/>
              <w:rPr>
                <w:sz w:val="16"/>
                <w:szCs w:val="16"/>
              </w:rPr>
            </w:pPr>
            <w:r w:rsidRPr="00645FDF">
              <w:rPr>
                <w:sz w:val="16"/>
                <w:szCs w:val="16"/>
              </w:rPr>
              <w:t>X</w:t>
            </w:r>
          </w:p>
        </w:tc>
        <w:tc>
          <w:tcPr>
            <w:tcW w:w="0" w:type="auto"/>
          </w:tcPr>
          <w:p w14:paraId="04FF728C" w14:textId="77777777" w:rsidR="004B50DB" w:rsidRPr="00645FDF" w:rsidRDefault="004B50DB" w:rsidP="004D111B">
            <w:pPr>
              <w:jc w:val="center"/>
              <w:rPr>
                <w:sz w:val="16"/>
                <w:szCs w:val="16"/>
              </w:rPr>
            </w:pPr>
          </w:p>
        </w:tc>
        <w:tc>
          <w:tcPr>
            <w:tcW w:w="0" w:type="auto"/>
          </w:tcPr>
          <w:p w14:paraId="56DA1ABB" w14:textId="77777777" w:rsidR="004B50DB" w:rsidRPr="00645FDF" w:rsidRDefault="004B50DB" w:rsidP="004D111B">
            <w:pPr>
              <w:jc w:val="center"/>
              <w:rPr>
                <w:sz w:val="16"/>
                <w:szCs w:val="16"/>
              </w:rPr>
            </w:pPr>
          </w:p>
        </w:tc>
        <w:tc>
          <w:tcPr>
            <w:tcW w:w="0" w:type="auto"/>
          </w:tcPr>
          <w:p w14:paraId="084068C8" w14:textId="77777777" w:rsidR="004B50DB" w:rsidRPr="00645FDF" w:rsidRDefault="004B50DB" w:rsidP="004D111B">
            <w:pPr>
              <w:jc w:val="center"/>
              <w:rPr>
                <w:sz w:val="16"/>
                <w:szCs w:val="16"/>
              </w:rPr>
            </w:pPr>
          </w:p>
        </w:tc>
        <w:tc>
          <w:tcPr>
            <w:tcW w:w="0" w:type="auto"/>
          </w:tcPr>
          <w:p w14:paraId="2A0062E6" w14:textId="77777777" w:rsidR="004B50DB" w:rsidRPr="00645FDF" w:rsidRDefault="004B50DB" w:rsidP="004D111B">
            <w:pPr>
              <w:jc w:val="center"/>
              <w:rPr>
                <w:sz w:val="16"/>
                <w:szCs w:val="16"/>
              </w:rPr>
            </w:pPr>
          </w:p>
        </w:tc>
        <w:tc>
          <w:tcPr>
            <w:tcW w:w="0" w:type="auto"/>
          </w:tcPr>
          <w:p w14:paraId="6BDEEBC4" w14:textId="77777777" w:rsidR="004B50DB" w:rsidRPr="00645FDF" w:rsidRDefault="004B50DB" w:rsidP="004D111B">
            <w:pPr>
              <w:jc w:val="center"/>
              <w:rPr>
                <w:sz w:val="16"/>
                <w:szCs w:val="16"/>
              </w:rPr>
            </w:pPr>
          </w:p>
        </w:tc>
        <w:tc>
          <w:tcPr>
            <w:tcW w:w="0" w:type="auto"/>
          </w:tcPr>
          <w:p w14:paraId="6207B2B7" w14:textId="77777777" w:rsidR="004B50DB" w:rsidRPr="00645FDF" w:rsidRDefault="004B50DB" w:rsidP="004D111B">
            <w:pPr>
              <w:jc w:val="center"/>
              <w:rPr>
                <w:sz w:val="16"/>
                <w:szCs w:val="16"/>
              </w:rPr>
            </w:pPr>
          </w:p>
        </w:tc>
        <w:tc>
          <w:tcPr>
            <w:tcW w:w="0" w:type="auto"/>
          </w:tcPr>
          <w:p w14:paraId="5C6001B4" w14:textId="77777777" w:rsidR="004B50DB" w:rsidRPr="00645FDF" w:rsidRDefault="004B50DB" w:rsidP="004D111B">
            <w:pPr>
              <w:jc w:val="center"/>
              <w:rPr>
                <w:sz w:val="16"/>
                <w:szCs w:val="16"/>
              </w:rPr>
            </w:pPr>
          </w:p>
        </w:tc>
        <w:tc>
          <w:tcPr>
            <w:tcW w:w="0" w:type="auto"/>
          </w:tcPr>
          <w:p w14:paraId="6A2E2D74" w14:textId="77777777" w:rsidR="004B50DB" w:rsidRPr="00645FDF" w:rsidRDefault="004B50DB" w:rsidP="004D111B">
            <w:pPr>
              <w:jc w:val="center"/>
              <w:rPr>
                <w:sz w:val="16"/>
                <w:szCs w:val="16"/>
              </w:rPr>
            </w:pPr>
          </w:p>
        </w:tc>
        <w:tc>
          <w:tcPr>
            <w:tcW w:w="0" w:type="auto"/>
          </w:tcPr>
          <w:p w14:paraId="0892BDE5" w14:textId="77777777" w:rsidR="004B50DB" w:rsidRPr="00645FDF" w:rsidRDefault="004B50DB" w:rsidP="004D111B">
            <w:pPr>
              <w:jc w:val="center"/>
              <w:rPr>
                <w:sz w:val="16"/>
                <w:szCs w:val="16"/>
              </w:rPr>
            </w:pPr>
          </w:p>
        </w:tc>
        <w:tc>
          <w:tcPr>
            <w:tcW w:w="0" w:type="auto"/>
          </w:tcPr>
          <w:p w14:paraId="008BAC3F" w14:textId="77777777" w:rsidR="004B50DB" w:rsidRPr="00645FDF" w:rsidRDefault="004B50DB" w:rsidP="004D111B">
            <w:pPr>
              <w:jc w:val="center"/>
              <w:rPr>
                <w:sz w:val="16"/>
                <w:szCs w:val="16"/>
              </w:rPr>
            </w:pPr>
          </w:p>
        </w:tc>
        <w:tc>
          <w:tcPr>
            <w:tcW w:w="0" w:type="auto"/>
          </w:tcPr>
          <w:p w14:paraId="095BAD41" w14:textId="77777777" w:rsidR="004B50DB" w:rsidRPr="00645FDF" w:rsidRDefault="004B50DB" w:rsidP="004D111B">
            <w:pPr>
              <w:jc w:val="center"/>
              <w:rPr>
                <w:sz w:val="16"/>
                <w:szCs w:val="16"/>
              </w:rPr>
            </w:pPr>
          </w:p>
        </w:tc>
        <w:tc>
          <w:tcPr>
            <w:tcW w:w="0" w:type="auto"/>
          </w:tcPr>
          <w:p w14:paraId="1D124B37" w14:textId="77777777" w:rsidR="004B50DB" w:rsidRPr="00645FDF" w:rsidRDefault="004B50DB" w:rsidP="004D111B">
            <w:pPr>
              <w:jc w:val="center"/>
              <w:rPr>
                <w:sz w:val="16"/>
                <w:szCs w:val="16"/>
              </w:rPr>
            </w:pPr>
          </w:p>
        </w:tc>
        <w:tc>
          <w:tcPr>
            <w:tcW w:w="0" w:type="auto"/>
          </w:tcPr>
          <w:p w14:paraId="61DC4F96" w14:textId="77777777" w:rsidR="004B50DB" w:rsidRPr="00645FDF" w:rsidRDefault="004B50DB" w:rsidP="004D111B">
            <w:pPr>
              <w:jc w:val="center"/>
              <w:rPr>
                <w:sz w:val="16"/>
                <w:szCs w:val="16"/>
              </w:rPr>
            </w:pPr>
          </w:p>
        </w:tc>
        <w:tc>
          <w:tcPr>
            <w:tcW w:w="0" w:type="auto"/>
          </w:tcPr>
          <w:p w14:paraId="5BE62471" w14:textId="77777777" w:rsidR="004B50DB" w:rsidRPr="00645FDF" w:rsidRDefault="004B50DB" w:rsidP="004D111B">
            <w:pPr>
              <w:jc w:val="center"/>
              <w:rPr>
                <w:sz w:val="16"/>
                <w:szCs w:val="16"/>
              </w:rPr>
            </w:pPr>
          </w:p>
        </w:tc>
      </w:tr>
    </w:tbl>
    <w:p w14:paraId="7BC50E53" w14:textId="77777777" w:rsidR="004B50DB" w:rsidRPr="00645FDF" w:rsidRDefault="004B50DB" w:rsidP="00267779">
      <w:pPr>
        <w:pStyle w:val="Brdtext"/>
        <w:tabs>
          <w:tab w:val="left" w:pos="851"/>
        </w:tabs>
        <w:ind w:left="0" w:right="1134"/>
      </w:pPr>
    </w:p>
    <w:p w14:paraId="5818D9C4" w14:textId="71583586" w:rsidR="00267779" w:rsidRPr="00645FDF" w:rsidRDefault="00582B54" w:rsidP="00267779">
      <w:pPr>
        <w:pStyle w:val="Brdtext"/>
        <w:tabs>
          <w:tab w:val="left" w:pos="851"/>
        </w:tabs>
        <w:ind w:left="0" w:right="1134"/>
        <w:rPr>
          <w:u w:val="single"/>
          <w:lang w:val="sv-SE"/>
        </w:rPr>
      </w:pPr>
      <w:r w:rsidRPr="00645FDF">
        <w:tab/>
      </w:r>
      <w:r w:rsidR="00267779" w:rsidRPr="00645FDF">
        <w:rPr>
          <w:u w:val="single"/>
          <w:lang w:val="sv-SE"/>
        </w:rPr>
        <w:t>Nyckeltalsberäkning</w:t>
      </w:r>
    </w:p>
    <w:p w14:paraId="4C67293E" w14:textId="04AE51F2" w:rsidR="00267779" w:rsidRPr="00645FDF" w:rsidRDefault="00267779" w:rsidP="00267779">
      <w:pPr>
        <w:pStyle w:val="Brdtext"/>
        <w:tabs>
          <w:tab w:val="left" w:pos="851"/>
        </w:tabs>
        <w:ind w:left="0" w:right="1134"/>
        <w:rPr>
          <w:lang w:val="sv-SE"/>
        </w:rPr>
      </w:pPr>
      <w:r w:rsidRPr="00645FDF">
        <w:rPr>
          <w:lang w:val="sv-SE"/>
        </w:rPr>
        <w:tab/>
        <w:t xml:space="preserve">Nyckeltal = rådata </w:t>
      </w:r>
      <w:r w:rsidR="00FF471E" w:rsidRPr="00645FDF">
        <w:rPr>
          <w:lang w:val="sv-SE"/>
        </w:rPr>
        <w:t>MSS.9</w:t>
      </w:r>
      <w:r w:rsidR="000B22EA" w:rsidRPr="00645FDF">
        <w:rPr>
          <w:lang w:val="sv-SE"/>
        </w:rPr>
        <w:t>a</w:t>
      </w:r>
      <w:r w:rsidRPr="00645FDF">
        <w:rPr>
          <w:lang w:val="sv-SE"/>
        </w:rPr>
        <w:t xml:space="preserve"> / rådata </w:t>
      </w:r>
      <w:r w:rsidR="001A167C" w:rsidRPr="00645FDF">
        <w:rPr>
          <w:lang w:val="sv-SE"/>
        </w:rPr>
        <w:t>MSS.9b</w:t>
      </w:r>
    </w:p>
    <w:p w14:paraId="2CB7075A" w14:textId="77777777" w:rsidR="00300787" w:rsidRPr="00645FDF" w:rsidRDefault="00300787" w:rsidP="00267779">
      <w:pPr>
        <w:pStyle w:val="Brdtext"/>
        <w:tabs>
          <w:tab w:val="left" w:pos="851"/>
        </w:tabs>
        <w:ind w:left="0" w:right="1134"/>
        <w:rPr>
          <w:lang w:val="sv-SE"/>
        </w:rPr>
      </w:pPr>
    </w:p>
    <w:p w14:paraId="16A962E9" w14:textId="77777777" w:rsidR="00B12AFE" w:rsidRPr="00645FDF" w:rsidRDefault="00B12AFE" w:rsidP="00267779">
      <w:pPr>
        <w:pStyle w:val="Brdtext"/>
        <w:tabs>
          <w:tab w:val="left" w:pos="851"/>
        </w:tabs>
        <w:ind w:left="0" w:right="1134"/>
        <w:rPr>
          <w:lang w:val="sv-SE"/>
        </w:rPr>
      </w:pPr>
    </w:p>
    <w:p w14:paraId="43BDC1C1" w14:textId="1D0F321A" w:rsidR="00B12AFE" w:rsidRPr="00645FDF" w:rsidRDefault="00B12AFE" w:rsidP="00B12AFE">
      <w:pPr>
        <w:pStyle w:val="Rubrik11"/>
        <w:tabs>
          <w:tab w:val="left" w:pos="709"/>
          <w:tab w:val="left" w:pos="706"/>
        </w:tabs>
        <w:ind w:left="298" w:firstLine="0"/>
        <w:rPr>
          <w:lang w:val="sv-SE"/>
        </w:rPr>
      </w:pPr>
      <w:r w:rsidRPr="00645FDF">
        <w:rPr>
          <w:lang w:val="sv-SE"/>
        </w:rPr>
        <w:t>MSS.10</w:t>
      </w:r>
      <w:r w:rsidR="00300787" w:rsidRPr="00645FDF">
        <w:rPr>
          <w:lang w:val="sv-SE"/>
        </w:rPr>
        <w:tab/>
      </w:r>
      <w:r w:rsidRPr="00645FDF">
        <w:rPr>
          <w:lang w:val="sv-SE"/>
        </w:rPr>
        <w:t>Självfinansieringsgrad livsmedelskontroll</w:t>
      </w:r>
    </w:p>
    <w:p w14:paraId="61BEEDF7" w14:textId="77777777" w:rsidR="00B12AFE" w:rsidRPr="00645FDF" w:rsidRDefault="00B12AFE" w:rsidP="00B12AFE">
      <w:pPr>
        <w:pStyle w:val="Brdtext"/>
        <w:tabs>
          <w:tab w:val="left" w:pos="709"/>
        </w:tabs>
        <w:spacing w:before="0"/>
        <w:ind w:left="567"/>
        <w:rPr>
          <w:lang w:val="sv-SE"/>
        </w:rPr>
      </w:pPr>
    </w:p>
    <w:p w14:paraId="74BC094C" w14:textId="77777777" w:rsidR="00B12AFE" w:rsidRPr="00645FDF" w:rsidRDefault="00B12AFE" w:rsidP="00B12AFE">
      <w:pPr>
        <w:pStyle w:val="Brdtext"/>
        <w:tabs>
          <w:tab w:val="left" w:pos="709"/>
        </w:tabs>
        <w:ind w:left="851"/>
        <w:rPr>
          <w:u w:val="single"/>
          <w:lang w:val="sv-SE"/>
        </w:rPr>
      </w:pPr>
      <w:r w:rsidRPr="00645FDF">
        <w:rPr>
          <w:u w:val="single"/>
          <w:lang w:val="sv-SE"/>
        </w:rPr>
        <w:t>Syfte</w:t>
      </w:r>
    </w:p>
    <w:p w14:paraId="6CBDB061" w14:textId="77777777" w:rsidR="00B12AFE" w:rsidRPr="00645FDF" w:rsidRDefault="00B12AFE" w:rsidP="00B12AFE">
      <w:pPr>
        <w:pStyle w:val="Ingetavstnd"/>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Nyckeltalet visar hur stor andel av livsmedelskontrollen som är intäktsfinansierad. Nyckeltalet kan också användas som underlag i verksamhetsutveckling.</w:t>
      </w:r>
    </w:p>
    <w:p w14:paraId="4424582C" w14:textId="77777777" w:rsidR="00B12AFE" w:rsidRPr="00645FDF" w:rsidRDefault="00B12AFE" w:rsidP="00B12AFE">
      <w:pPr>
        <w:pStyle w:val="Ingetavstnd"/>
        <w:ind w:left="851"/>
        <w:rPr>
          <w:rFonts w:ascii="Times New Roman" w:eastAsia="Times New Roman" w:hAnsi="Times New Roman" w:cs="Times New Roman"/>
          <w:sz w:val="20"/>
          <w:szCs w:val="20"/>
        </w:rPr>
      </w:pPr>
    </w:p>
    <w:p w14:paraId="41576F38" w14:textId="77777777" w:rsidR="00B12AFE" w:rsidRPr="00645FDF" w:rsidRDefault="00B12AFE" w:rsidP="00B12AFE">
      <w:pPr>
        <w:pStyle w:val="Ingetavstnd"/>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Självfinansieringen påverkas av många olika faktorer såsom</w:t>
      </w:r>
    </w:p>
    <w:p w14:paraId="52528C03" w14:textId="77777777" w:rsidR="00B12AFE" w:rsidRPr="00645FDF" w:rsidRDefault="00B12AFE" w:rsidP="00B12AFE">
      <w:pPr>
        <w:pStyle w:val="Ingetavstnd"/>
        <w:numPr>
          <w:ilvl w:val="0"/>
          <w:numId w:val="17"/>
        </w:numPr>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hur stort kommunbidrag (skattemedel) som miljökontoret får</w:t>
      </w:r>
    </w:p>
    <w:p w14:paraId="43D232AB" w14:textId="77777777" w:rsidR="00B12AFE" w:rsidRPr="00645FDF" w:rsidRDefault="00B12AFE" w:rsidP="00B12AFE">
      <w:pPr>
        <w:pStyle w:val="Ingetavstnd"/>
        <w:numPr>
          <w:ilvl w:val="0"/>
          <w:numId w:val="17"/>
        </w:numPr>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nivån på taxan</w:t>
      </w:r>
    </w:p>
    <w:p w14:paraId="71EEB351" w14:textId="77777777" w:rsidR="00B12AFE" w:rsidRPr="00645FDF" w:rsidRDefault="00B12AFE" w:rsidP="00B12AFE">
      <w:pPr>
        <w:pStyle w:val="Ingetavstnd"/>
        <w:numPr>
          <w:ilvl w:val="0"/>
          <w:numId w:val="17"/>
        </w:numPr>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hur avvägningar/prioriteringar i tillsynen görs mellan det som avgiftsfinansieras respektive tillsyn/kontroll som endast kan bekostas av skattemedel</w:t>
      </w:r>
    </w:p>
    <w:p w14:paraId="6D622B86" w14:textId="77777777" w:rsidR="00B12AFE" w:rsidRPr="00645FDF" w:rsidRDefault="00B12AFE" w:rsidP="00B12AFE">
      <w:pPr>
        <w:pStyle w:val="Ingetavstnd"/>
        <w:numPr>
          <w:ilvl w:val="0"/>
          <w:numId w:val="17"/>
        </w:numPr>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personalens sjukfrånvaro</w:t>
      </w:r>
    </w:p>
    <w:p w14:paraId="6A2CB2AE" w14:textId="77777777" w:rsidR="00B12AFE" w:rsidRPr="00645FDF" w:rsidRDefault="00B12AFE" w:rsidP="00B12AFE">
      <w:pPr>
        <w:pStyle w:val="Ingetavstnd"/>
        <w:numPr>
          <w:ilvl w:val="0"/>
          <w:numId w:val="17"/>
        </w:numPr>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ändrade definitioner av nyckeltalet</w:t>
      </w:r>
    </w:p>
    <w:p w14:paraId="4FCFB8EB" w14:textId="77777777" w:rsidR="00B12AFE" w:rsidRPr="00645FDF" w:rsidRDefault="00B12AFE" w:rsidP="00B12AFE">
      <w:pPr>
        <w:pStyle w:val="Ingetavstnd"/>
        <w:numPr>
          <w:ilvl w:val="0"/>
          <w:numId w:val="17"/>
        </w:numPr>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omorganisationer av verksamheten</w:t>
      </w:r>
    </w:p>
    <w:p w14:paraId="6EF5E4F0" w14:textId="77777777" w:rsidR="00B12AFE" w:rsidRPr="00645FDF" w:rsidRDefault="00B12AFE" w:rsidP="00B12AFE">
      <w:pPr>
        <w:pStyle w:val="Ingetavstnd"/>
        <w:numPr>
          <w:ilvl w:val="0"/>
          <w:numId w:val="17"/>
        </w:numPr>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och hur väl man lyckats med en fullständig kostnadsfördelning. Förutsättningarna för en fullständig kostnadsfördelning är större i t.ex. ett förbund än ett miljökontor i en kommun.</w:t>
      </w:r>
    </w:p>
    <w:p w14:paraId="6A5CB5A9" w14:textId="77777777" w:rsidR="00B12AFE" w:rsidRPr="00645FDF" w:rsidRDefault="00B12AFE" w:rsidP="00B12AFE">
      <w:pPr>
        <w:pStyle w:val="Ingetavstnd"/>
        <w:ind w:left="851"/>
        <w:rPr>
          <w:rFonts w:ascii="Times New Roman" w:eastAsia="Times New Roman" w:hAnsi="Times New Roman" w:cs="Times New Roman"/>
          <w:sz w:val="20"/>
          <w:szCs w:val="20"/>
        </w:rPr>
      </w:pPr>
    </w:p>
    <w:p w14:paraId="01B1F295" w14:textId="77777777" w:rsidR="00B12AFE" w:rsidRPr="00645FDF" w:rsidRDefault="00B12AFE" w:rsidP="00B12AFE">
      <w:pPr>
        <w:pStyle w:val="Ingetavstnd"/>
        <w:ind w:left="851"/>
        <w:rPr>
          <w:rFonts w:ascii="Times New Roman" w:eastAsia="Times New Roman" w:hAnsi="Times New Roman" w:cs="Times New Roman"/>
          <w:sz w:val="20"/>
          <w:szCs w:val="20"/>
        </w:rPr>
      </w:pPr>
    </w:p>
    <w:p w14:paraId="22B3FDF8" w14:textId="77777777" w:rsidR="00B12AFE" w:rsidRPr="00645FDF" w:rsidRDefault="00B12AFE" w:rsidP="00B12AFE">
      <w:pPr>
        <w:pStyle w:val="Ingetavstnd"/>
        <w:tabs>
          <w:tab w:val="left" w:pos="851"/>
        </w:tabs>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Undvik därför att jämföra mellan miljökontoren.</w:t>
      </w:r>
    </w:p>
    <w:p w14:paraId="6E22E3A4" w14:textId="77777777" w:rsidR="00B12AFE" w:rsidRPr="00645FDF" w:rsidRDefault="00B12AFE" w:rsidP="00B12AFE">
      <w:pPr>
        <w:pStyle w:val="Brdtext"/>
        <w:tabs>
          <w:tab w:val="left" w:pos="851"/>
        </w:tabs>
        <w:ind w:left="851"/>
        <w:rPr>
          <w:lang w:val="sv-SE"/>
        </w:rPr>
      </w:pPr>
    </w:p>
    <w:p w14:paraId="4B840589" w14:textId="77777777" w:rsidR="00B12AFE" w:rsidRPr="00645FDF" w:rsidRDefault="00B12AFE" w:rsidP="00B12AFE">
      <w:pPr>
        <w:pStyle w:val="Brdtext"/>
        <w:tabs>
          <w:tab w:val="left" w:pos="851"/>
        </w:tabs>
        <w:ind w:left="851"/>
        <w:rPr>
          <w:u w:val="single"/>
          <w:lang w:val="sv-SE"/>
        </w:rPr>
      </w:pPr>
      <w:r w:rsidRPr="00645FDF">
        <w:rPr>
          <w:u w:val="single"/>
          <w:lang w:val="sv-SE"/>
        </w:rPr>
        <w:t>Definition</w:t>
      </w:r>
    </w:p>
    <w:p w14:paraId="22D53575" w14:textId="77777777" w:rsidR="00B12AFE" w:rsidRPr="00645FDF" w:rsidRDefault="00B12AFE" w:rsidP="00B12AFE">
      <w:pPr>
        <w:pStyle w:val="Brdtext"/>
        <w:tabs>
          <w:tab w:val="left" w:pos="851"/>
        </w:tabs>
        <w:ind w:left="851"/>
        <w:rPr>
          <w:lang w:val="sv-SE"/>
        </w:rPr>
      </w:pPr>
      <w:r w:rsidRPr="00645FDF">
        <w:rPr>
          <w:lang w:val="sv-SE"/>
        </w:rPr>
        <w:t>Självfinansieringsgrad = tillsynsintäkter/bruttokostnader.</w:t>
      </w:r>
    </w:p>
    <w:p w14:paraId="6870976D" w14:textId="77777777" w:rsidR="00B12AFE" w:rsidRPr="00645FDF" w:rsidRDefault="00B12AFE" w:rsidP="00B12AFE">
      <w:pPr>
        <w:pStyle w:val="Brdtext"/>
        <w:tabs>
          <w:tab w:val="left" w:pos="851"/>
        </w:tabs>
        <w:ind w:left="851"/>
        <w:rPr>
          <w:lang w:val="sv-SE"/>
        </w:rPr>
      </w:pPr>
    </w:p>
    <w:p w14:paraId="6F1C4DDE" w14:textId="5FEB2EA8" w:rsidR="00B12AFE" w:rsidRPr="00645FDF" w:rsidRDefault="00E65B6D" w:rsidP="00B12AFE">
      <w:pPr>
        <w:pStyle w:val="Brdtext"/>
        <w:tabs>
          <w:tab w:val="left" w:pos="851"/>
        </w:tabs>
        <w:ind w:left="851"/>
        <w:rPr>
          <w:lang w:val="sv-SE"/>
        </w:rPr>
      </w:pPr>
      <w:r w:rsidRPr="00645FDF">
        <w:rPr>
          <w:lang w:val="sv-SE"/>
        </w:rPr>
        <w:t>Uppgifter om intäkten hämtas från ekonomisystemet.</w:t>
      </w:r>
    </w:p>
    <w:p w14:paraId="63EC15BA" w14:textId="77777777" w:rsidR="00E65B6D" w:rsidRPr="00645FDF" w:rsidRDefault="00E65B6D" w:rsidP="00B12AFE">
      <w:pPr>
        <w:pStyle w:val="Brdtext"/>
        <w:tabs>
          <w:tab w:val="left" w:pos="851"/>
        </w:tabs>
        <w:ind w:left="851"/>
        <w:rPr>
          <w:lang w:val="sv-SE"/>
        </w:rPr>
      </w:pPr>
    </w:p>
    <w:p w14:paraId="2BE43F5A" w14:textId="77777777" w:rsidR="00B12AFE" w:rsidRPr="00645FDF" w:rsidRDefault="00B12AFE" w:rsidP="00B12AFE">
      <w:pPr>
        <w:pStyle w:val="Brdtext"/>
        <w:tabs>
          <w:tab w:val="left" w:pos="851"/>
        </w:tabs>
        <w:ind w:left="851"/>
        <w:rPr>
          <w:lang w:val="sv-SE"/>
        </w:rPr>
      </w:pPr>
      <w:r w:rsidRPr="00645FDF">
        <w:rPr>
          <w:lang w:val="sv-SE"/>
        </w:rPr>
        <w:t>Bruttokostnaden baseras på</w:t>
      </w:r>
    </w:p>
    <w:p w14:paraId="6E5F235A" w14:textId="77777777" w:rsidR="00B12AFE" w:rsidRPr="00645FDF" w:rsidRDefault="00B12AFE" w:rsidP="00B12AFE">
      <w:pPr>
        <w:pStyle w:val="Brdtext"/>
        <w:numPr>
          <w:ilvl w:val="0"/>
          <w:numId w:val="21"/>
        </w:numPr>
        <w:tabs>
          <w:tab w:val="left" w:pos="851"/>
        </w:tabs>
        <w:rPr>
          <w:lang w:val="sv-SE"/>
        </w:rPr>
      </w:pPr>
      <w:r w:rsidRPr="00645FDF">
        <w:rPr>
          <w:lang w:val="sv-SE"/>
        </w:rPr>
        <w:t>Totala lönekostnaden (inkl pensionskostnader och sociala avgifter) för alla de årsarbetskrafterna som arbetar inom området.</w:t>
      </w:r>
    </w:p>
    <w:p w14:paraId="52DC34B9" w14:textId="77777777" w:rsidR="00B12AFE" w:rsidRPr="00645FDF" w:rsidRDefault="00B12AFE" w:rsidP="00B12AFE">
      <w:pPr>
        <w:pStyle w:val="Brdtext"/>
        <w:numPr>
          <w:ilvl w:val="0"/>
          <w:numId w:val="21"/>
        </w:numPr>
        <w:tabs>
          <w:tab w:val="left" w:pos="851"/>
        </w:tabs>
        <w:rPr>
          <w:lang w:val="sv-SE"/>
        </w:rPr>
      </w:pPr>
      <w:r w:rsidRPr="00645FDF">
        <w:rPr>
          <w:lang w:val="sv-SE"/>
        </w:rPr>
        <w:t>Totala lönekostnader för samordnare och chefer (inklusive tillämpliga delar för förvaltningschef, kommunchef)</w:t>
      </w:r>
    </w:p>
    <w:p w14:paraId="64DF6EF4" w14:textId="77777777" w:rsidR="00B12AFE" w:rsidRPr="00645FDF" w:rsidRDefault="00B12AFE" w:rsidP="00B12AFE">
      <w:pPr>
        <w:pStyle w:val="Brdtext"/>
        <w:numPr>
          <w:ilvl w:val="0"/>
          <w:numId w:val="21"/>
        </w:numPr>
        <w:tabs>
          <w:tab w:val="left" w:pos="851"/>
        </w:tabs>
        <w:rPr>
          <w:lang w:val="sv-SE"/>
        </w:rPr>
      </w:pPr>
      <w:r w:rsidRPr="00645FDF">
        <w:rPr>
          <w:lang w:val="sv-SE"/>
        </w:rPr>
        <w:t>Totala lönekostnader nämndsekreterare, administratörer, informatörer, vaktmästare (tillämpliga delar)</w:t>
      </w:r>
    </w:p>
    <w:p w14:paraId="6AB066FF" w14:textId="77777777" w:rsidR="00B12AFE" w:rsidRPr="00645FDF" w:rsidRDefault="00B12AFE" w:rsidP="00B12AFE">
      <w:pPr>
        <w:pStyle w:val="Brdtext"/>
        <w:numPr>
          <w:ilvl w:val="0"/>
          <w:numId w:val="21"/>
        </w:numPr>
        <w:tabs>
          <w:tab w:val="left" w:pos="851"/>
        </w:tabs>
        <w:rPr>
          <w:lang w:val="sv-SE"/>
        </w:rPr>
      </w:pPr>
      <w:r w:rsidRPr="00645FDF">
        <w:rPr>
          <w:lang w:val="sv-SE"/>
        </w:rPr>
        <w:t xml:space="preserve">Kostnader för nämnden (tillämpliga delar) </w:t>
      </w:r>
    </w:p>
    <w:p w14:paraId="0C6C351C" w14:textId="77777777" w:rsidR="00B12AFE" w:rsidRPr="00645FDF" w:rsidRDefault="00B12AFE" w:rsidP="00B12AFE">
      <w:pPr>
        <w:pStyle w:val="Brdtext"/>
        <w:numPr>
          <w:ilvl w:val="0"/>
          <w:numId w:val="21"/>
        </w:numPr>
        <w:tabs>
          <w:tab w:val="left" w:pos="851"/>
        </w:tabs>
        <w:rPr>
          <w:lang w:val="sv-SE"/>
        </w:rPr>
      </w:pPr>
      <w:r w:rsidRPr="00645FDF">
        <w:rPr>
          <w:lang w:val="sv-SE"/>
        </w:rPr>
        <w:t>Hyra</w:t>
      </w:r>
    </w:p>
    <w:p w14:paraId="2E3E18F0" w14:textId="77777777" w:rsidR="00B12AFE" w:rsidRPr="00645FDF" w:rsidRDefault="00B12AFE" w:rsidP="00B12AFE">
      <w:pPr>
        <w:pStyle w:val="Brdtext"/>
        <w:numPr>
          <w:ilvl w:val="0"/>
          <w:numId w:val="21"/>
        </w:numPr>
        <w:tabs>
          <w:tab w:val="left" w:pos="851"/>
        </w:tabs>
        <w:rPr>
          <w:lang w:val="sv-SE"/>
        </w:rPr>
      </w:pPr>
      <w:r w:rsidRPr="00645FDF">
        <w:rPr>
          <w:lang w:val="sv-SE"/>
        </w:rPr>
        <w:t>HR</w:t>
      </w:r>
    </w:p>
    <w:p w14:paraId="1F4F77A5" w14:textId="77777777" w:rsidR="00B12AFE" w:rsidRPr="00645FDF" w:rsidRDefault="00B12AFE" w:rsidP="00B12AFE">
      <w:pPr>
        <w:pStyle w:val="Brdtext"/>
        <w:numPr>
          <w:ilvl w:val="0"/>
          <w:numId w:val="21"/>
        </w:numPr>
        <w:tabs>
          <w:tab w:val="left" w:pos="851"/>
        </w:tabs>
        <w:rPr>
          <w:lang w:val="sv-SE"/>
        </w:rPr>
      </w:pPr>
      <w:r w:rsidRPr="00645FDF">
        <w:rPr>
          <w:lang w:val="sv-SE"/>
        </w:rPr>
        <w:t>Ekonom – lönekostnad</w:t>
      </w:r>
    </w:p>
    <w:p w14:paraId="46ADC138" w14:textId="77777777" w:rsidR="00B12AFE" w:rsidRPr="00645FDF" w:rsidRDefault="00B12AFE" w:rsidP="00B12AFE">
      <w:pPr>
        <w:pStyle w:val="Brdtext"/>
        <w:numPr>
          <w:ilvl w:val="0"/>
          <w:numId w:val="21"/>
        </w:numPr>
        <w:tabs>
          <w:tab w:val="left" w:pos="851"/>
        </w:tabs>
        <w:rPr>
          <w:lang w:val="sv-SE"/>
        </w:rPr>
      </w:pPr>
      <w:r w:rsidRPr="00645FDF">
        <w:rPr>
          <w:lang w:val="sv-SE"/>
        </w:rPr>
        <w:t>Ekonomi – systemkostnad</w:t>
      </w:r>
    </w:p>
    <w:p w14:paraId="12DA57BD" w14:textId="77777777" w:rsidR="00B12AFE" w:rsidRPr="00645FDF" w:rsidRDefault="00B12AFE" w:rsidP="00B12AFE">
      <w:pPr>
        <w:pStyle w:val="Brdtext"/>
        <w:numPr>
          <w:ilvl w:val="0"/>
          <w:numId w:val="21"/>
        </w:numPr>
        <w:tabs>
          <w:tab w:val="left" w:pos="851"/>
        </w:tabs>
        <w:rPr>
          <w:lang w:val="sv-SE"/>
        </w:rPr>
      </w:pPr>
      <w:r w:rsidRPr="00645FDF">
        <w:rPr>
          <w:lang w:val="sv-SE"/>
        </w:rPr>
        <w:t>Jurist – lönesystem</w:t>
      </w:r>
    </w:p>
    <w:p w14:paraId="5D64B1B2" w14:textId="77777777" w:rsidR="00B12AFE" w:rsidRPr="00645FDF" w:rsidRDefault="00B12AFE" w:rsidP="00B12AFE">
      <w:pPr>
        <w:pStyle w:val="Brdtext"/>
        <w:numPr>
          <w:ilvl w:val="0"/>
          <w:numId w:val="21"/>
        </w:numPr>
        <w:tabs>
          <w:tab w:val="left" w:pos="851"/>
        </w:tabs>
        <w:rPr>
          <w:lang w:val="sv-SE"/>
        </w:rPr>
      </w:pPr>
      <w:r w:rsidRPr="00645FDF">
        <w:rPr>
          <w:lang w:val="sv-SE"/>
        </w:rPr>
        <w:t>Tjänsteman i beredskap</w:t>
      </w:r>
    </w:p>
    <w:p w14:paraId="7B01D0CD" w14:textId="77777777" w:rsidR="00B12AFE" w:rsidRPr="00645FDF" w:rsidRDefault="00B12AFE" w:rsidP="00B12AFE">
      <w:pPr>
        <w:pStyle w:val="Brdtext"/>
        <w:numPr>
          <w:ilvl w:val="0"/>
          <w:numId w:val="21"/>
        </w:numPr>
        <w:tabs>
          <w:tab w:val="left" w:pos="851"/>
        </w:tabs>
        <w:rPr>
          <w:lang w:val="sv-SE"/>
        </w:rPr>
      </w:pPr>
      <w:r w:rsidRPr="00645FDF">
        <w:rPr>
          <w:lang w:val="sv-SE"/>
        </w:rPr>
        <w:t>Upphandling</w:t>
      </w:r>
    </w:p>
    <w:p w14:paraId="0FB45232" w14:textId="77777777" w:rsidR="00B12AFE" w:rsidRPr="00645FDF" w:rsidRDefault="00B12AFE" w:rsidP="00B12AFE">
      <w:pPr>
        <w:pStyle w:val="Brdtext"/>
        <w:numPr>
          <w:ilvl w:val="0"/>
          <w:numId w:val="21"/>
        </w:numPr>
        <w:tabs>
          <w:tab w:val="left" w:pos="851"/>
        </w:tabs>
        <w:rPr>
          <w:lang w:val="sv-SE"/>
        </w:rPr>
      </w:pPr>
      <w:r w:rsidRPr="00645FDF">
        <w:rPr>
          <w:lang w:val="sv-SE"/>
        </w:rPr>
        <w:t>Arkiv</w:t>
      </w:r>
    </w:p>
    <w:p w14:paraId="13C1F63F" w14:textId="77777777" w:rsidR="00B12AFE" w:rsidRPr="00645FDF" w:rsidRDefault="00B12AFE" w:rsidP="00B12AFE">
      <w:pPr>
        <w:pStyle w:val="Brdtext"/>
        <w:numPr>
          <w:ilvl w:val="0"/>
          <w:numId w:val="21"/>
        </w:numPr>
        <w:tabs>
          <w:tab w:val="left" w:pos="851"/>
        </w:tabs>
        <w:rPr>
          <w:lang w:val="sv-SE"/>
        </w:rPr>
      </w:pPr>
      <w:r w:rsidRPr="00645FDF">
        <w:rPr>
          <w:lang w:val="sv-SE"/>
        </w:rPr>
        <w:t>Städning</w:t>
      </w:r>
    </w:p>
    <w:p w14:paraId="13109D91" w14:textId="77777777" w:rsidR="00B12AFE" w:rsidRPr="00645FDF" w:rsidRDefault="00B12AFE" w:rsidP="00B12AFE">
      <w:pPr>
        <w:pStyle w:val="Brdtext"/>
        <w:numPr>
          <w:ilvl w:val="0"/>
          <w:numId w:val="21"/>
        </w:numPr>
        <w:tabs>
          <w:tab w:val="left" w:pos="851"/>
        </w:tabs>
        <w:rPr>
          <w:lang w:val="sv-SE"/>
        </w:rPr>
      </w:pPr>
      <w:r w:rsidRPr="00645FDF">
        <w:rPr>
          <w:lang w:val="sv-SE"/>
        </w:rPr>
        <w:t>Kaffe/te/frukt</w:t>
      </w:r>
    </w:p>
    <w:p w14:paraId="7F796C82" w14:textId="77777777" w:rsidR="00B12AFE" w:rsidRPr="00645FDF" w:rsidRDefault="00B12AFE" w:rsidP="00B12AFE">
      <w:pPr>
        <w:pStyle w:val="Brdtext"/>
        <w:numPr>
          <w:ilvl w:val="0"/>
          <w:numId w:val="21"/>
        </w:numPr>
        <w:tabs>
          <w:tab w:val="left" w:pos="851"/>
        </w:tabs>
        <w:rPr>
          <w:lang w:val="sv-SE"/>
        </w:rPr>
      </w:pPr>
      <w:r w:rsidRPr="00645FDF">
        <w:rPr>
          <w:lang w:val="sv-SE"/>
        </w:rPr>
        <w:t>El/uppvärmning</w:t>
      </w:r>
    </w:p>
    <w:p w14:paraId="7044B734" w14:textId="77777777" w:rsidR="00B12AFE" w:rsidRPr="00645FDF" w:rsidRDefault="00B12AFE" w:rsidP="00B12AFE">
      <w:pPr>
        <w:pStyle w:val="Brdtext"/>
        <w:numPr>
          <w:ilvl w:val="0"/>
          <w:numId w:val="21"/>
        </w:numPr>
        <w:tabs>
          <w:tab w:val="left" w:pos="851"/>
        </w:tabs>
        <w:rPr>
          <w:lang w:val="sv-SE"/>
        </w:rPr>
      </w:pPr>
      <w:r w:rsidRPr="00645FDF">
        <w:rPr>
          <w:lang w:val="sv-SE"/>
        </w:rPr>
        <w:t>Avfallshantering</w:t>
      </w:r>
    </w:p>
    <w:p w14:paraId="17352906" w14:textId="77777777" w:rsidR="00B12AFE" w:rsidRPr="00645FDF" w:rsidRDefault="00B12AFE" w:rsidP="00B12AFE">
      <w:pPr>
        <w:pStyle w:val="Brdtext"/>
        <w:numPr>
          <w:ilvl w:val="0"/>
          <w:numId w:val="21"/>
        </w:numPr>
        <w:tabs>
          <w:tab w:val="left" w:pos="851"/>
        </w:tabs>
        <w:rPr>
          <w:lang w:val="sv-SE"/>
        </w:rPr>
      </w:pPr>
      <w:r w:rsidRPr="00645FDF">
        <w:rPr>
          <w:lang w:val="sv-SE"/>
        </w:rPr>
        <w:t>IT-support</w:t>
      </w:r>
    </w:p>
    <w:p w14:paraId="6D738AA4" w14:textId="77777777" w:rsidR="00B12AFE" w:rsidRPr="00645FDF" w:rsidRDefault="00B12AFE" w:rsidP="00B12AFE">
      <w:pPr>
        <w:pStyle w:val="Brdtext"/>
        <w:numPr>
          <w:ilvl w:val="0"/>
          <w:numId w:val="21"/>
        </w:numPr>
        <w:tabs>
          <w:tab w:val="left" w:pos="851"/>
        </w:tabs>
        <w:rPr>
          <w:lang w:val="sv-SE"/>
        </w:rPr>
      </w:pPr>
      <w:r w:rsidRPr="00645FDF">
        <w:rPr>
          <w:lang w:val="sv-SE"/>
        </w:rPr>
        <w:t>Hemsida</w:t>
      </w:r>
    </w:p>
    <w:p w14:paraId="049AB004" w14:textId="77777777" w:rsidR="00B12AFE" w:rsidRPr="00645FDF" w:rsidRDefault="00B12AFE" w:rsidP="00B12AFE">
      <w:pPr>
        <w:pStyle w:val="Brdtext"/>
        <w:numPr>
          <w:ilvl w:val="0"/>
          <w:numId w:val="21"/>
        </w:numPr>
        <w:tabs>
          <w:tab w:val="left" w:pos="851"/>
        </w:tabs>
        <w:rPr>
          <w:lang w:val="sv-SE"/>
        </w:rPr>
      </w:pPr>
      <w:r w:rsidRPr="00645FDF">
        <w:rPr>
          <w:lang w:val="sv-SE"/>
        </w:rPr>
        <w:t>Utvecklingsarbete för kommunen som helhet</w:t>
      </w:r>
    </w:p>
    <w:p w14:paraId="3D5F3570" w14:textId="77777777" w:rsidR="00B12AFE" w:rsidRPr="00645FDF" w:rsidRDefault="00B12AFE" w:rsidP="00B12AFE">
      <w:pPr>
        <w:pStyle w:val="Brdtext"/>
        <w:numPr>
          <w:ilvl w:val="0"/>
          <w:numId w:val="21"/>
        </w:numPr>
        <w:tabs>
          <w:tab w:val="left" w:pos="851"/>
        </w:tabs>
        <w:rPr>
          <w:lang w:val="sv-SE"/>
        </w:rPr>
      </w:pPr>
      <w:r w:rsidRPr="00645FDF">
        <w:rPr>
          <w:lang w:val="sv-SE"/>
        </w:rPr>
        <w:t>Utveckling för tillsynen, ex medlemsavgift miljösamverkan, luftvårdsförbundet</w:t>
      </w:r>
    </w:p>
    <w:p w14:paraId="0891D512" w14:textId="77777777" w:rsidR="00B12AFE" w:rsidRPr="00645FDF" w:rsidRDefault="00B12AFE" w:rsidP="00B12AFE">
      <w:pPr>
        <w:pStyle w:val="Brdtext"/>
        <w:numPr>
          <w:ilvl w:val="0"/>
          <w:numId w:val="21"/>
        </w:numPr>
        <w:tabs>
          <w:tab w:val="left" w:pos="851"/>
        </w:tabs>
        <w:rPr>
          <w:lang w:val="sv-SE"/>
        </w:rPr>
      </w:pPr>
      <w:r w:rsidRPr="00645FDF">
        <w:rPr>
          <w:lang w:val="sv-SE"/>
        </w:rPr>
        <w:t>Bilar/bilpool</w:t>
      </w:r>
    </w:p>
    <w:p w14:paraId="5DA7BCAC" w14:textId="77777777" w:rsidR="00B12AFE" w:rsidRPr="00645FDF" w:rsidRDefault="00B12AFE" w:rsidP="00B12AFE">
      <w:pPr>
        <w:pStyle w:val="Brdtext"/>
        <w:numPr>
          <w:ilvl w:val="0"/>
          <w:numId w:val="21"/>
        </w:numPr>
        <w:tabs>
          <w:tab w:val="left" w:pos="851"/>
        </w:tabs>
        <w:rPr>
          <w:lang w:val="sv-SE"/>
        </w:rPr>
      </w:pPr>
      <w:r w:rsidRPr="00645FDF">
        <w:rPr>
          <w:lang w:val="sv-SE"/>
        </w:rPr>
        <w:t>Drivmedel</w:t>
      </w:r>
    </w:p>
    <w:p w14:paraId="06FE07FA" w14:textId="77777777" w:rsidR="00B12AFE" w:rsidRPr="00645FDF" w:rsidRDefault="00B12AFE" w:rsidP="00B12AFE">
      <w:pPr>
        <w:pStyle w:val="Brdtext"/>
        <w:numPr>
          <w:ilvl w:val="0"/>
          <w:numId w:val="21"/>
        </w:numPr>
        <w:tabs>
          <w:tab w:val="left" w:pos="851"/>
        </w:tabs>
        <w:rPr>
          <w:lang w:val="sv-SE"/>
        </w:rPr>
      </w:pPr>
      <w:r w:rsidRPr="00645FDF">
        <w:rPr>
          <w:lang w:val="sv-SE"/>
        </w:rPr>
        <w:lastRenderedPageBreak/>
        <w:t>Datorer/telefoner</w:t>
      </w:r>
    </w:p>
    <w:p w14:paraId="5A84AE1A" w14:textId="77777777" w:rsidR="00B12AFE" w:rsidRPr="00645FDF" w:rsidRDefault="00B12AFE" w:rsidP="00B12AFE">
      <w:pPr>
        <w:pStyle w:val="Brdtext"/>
        <w:numPr>
          <w:ilvl w:val="0"/>
          <w:numId w:val="21"/>
        </w:numPr>
        <w:tabs>
          <w:tab w:val="left" w:pos="851"/>
        </w:tabs>
        <w:rPr>
          <w:lang w:val="sv-SE"/>
        </w:rPr>
      </w:pPr>
      <w:r w:rsidRPr="00645FDF">
        <w:rPr>
          <w:lang w:val="sv-SE"/>
        </w:rPr>
        <w:t>Licenser</w:t>
      </w:r>
    </w:p>
    <w:p w14:paraId="2F1802B3" w14:textId="77777777" w:rsidR="00B12AFE" w:rsidRPr="00645FDF" w:rsidRDefault="00B12AFE" w:rsidP="00B12AFE">
      <w:pPr>
        <w:pStyle w:val="Brdtext"/>
        <w:numPr>
          <w:ilvl w:val="0"/>
          <w:numId w:val="21"/>
        </w:numPr>
        <w:tabs>
          <w:tab w:val="left" w:pos="851"/>
        </w:tabs>
        <w:rPr>
          <w:lang w:val="sv-SE"/>
        </w:rPr>
      </w:pPr>
      <w:r w:rsidRPr="00645FDF">
        <w:rPr>
          <w:lang w:val="sv-SE"/>
        </w:rPr>
        <w:t>Telefon/post</w:t>
      </w:r>
    </w:p>
    <w:p w14:paraId="472C4C0B" w14:textId="77777777" w:rsidR="00B12AFE" w:rsidRPr="00645FDF" w:rsidRDefault="00B12AFE" w:rsidP="00B12AFE">
      <w:pPr>
        <w:pStyle w:val="Brdtext"/>
        <w:numPr>
          <w:ilvl w:val="0"/>
          <w:numId w:val="21"/>
        </w:numPr>
        <w:tabs>
          <w:tab w:val="left" w:pos="851"/>
        </w:tabs>
        <w:rPr>
          <w:lang w:val="sv-SE"/>
        </w:rPr>
      </w:pPr>
      <w:r w:rsidRPr="00645FDF">
        <w:rPr>
          <w:lang w:val="sv-SE"/>
        </w:rPr>
        <w:t>Representation</w:t>
      </w:r>
    </w:p>
    <w:p w14:paraId="096E129F" w14:textId="77777777" w:rsidR="00B12AFE" w:rsidRPr="00645FDF" w:rsidRDefault="00B12AFE" w:rsidP="00B12AFE">
      <w:pPr>
        <w:pStyle w:val="Brdtext"/>
        <w:numPr>
          <w:ilvl w:val="0"/>
          <w:numId w:val="21"/>
        </w:numPr>
        <w:tabs>
          <w:tab w:val="left" w:pos="851"/>
        </w:tabs>
        <w:rPr>
          <w:lang w:val="sv-SE"/>
        </w:rPr>
      </w:pPr>
      <w:r w:rsidRPr="00645FDF">
        <w:rPr>
          <w:lang w:val="sv-SE"/>
        </w:rPr>
        <w:t>Försäkringar</w:t>
      </w:r>
    </w:p>
    <w:p w14:paraId="5ECD2252" w14:textId="77777777" w:rsidR="00B12AFE" w:rsidRPr="00645FDF" w:rsidRDefault="00B12AFE" w:rsidP="00B12AFE">
      <w:pPr>
        <w:pStyle w:val="Brdtext"/>
        <w:numPr>
          <w:ilvl w:val="0"/>
          <w:numId w:val="21"/>
        </w:numPr>
        <w:tabs>
          <w:tab w:val="left" w:pos="851"/>
        </w:tabs>
        <w:rPr>
          <w:lang w:val="sv-SE"/>
        </w:rPr>
      </w:pPr>
      <w:r w:rsidRPr="00645FDF">
        <w:rPr>
          <w:lang w:val="sv-SE"/>
        </w:rPr>
        <w:t>Inkasso</w:t>
      </w:r>
    </w:p>
    <w:p w14:paraId="7EAA8558" w14:textId="77777777" w:rsidR="00B12AFE" w:rsidRPr="00645FDF" w:rsidRDefault="00B12AFE" w:rsidP="00B12AFE">
      <w:pPr>
        <w:pStyle w:val="Brdtext"/>
        <w:numPr>
          <w:ilvl w:val="0"/>
          <w:numId w:val="21"/>
        </w:numPr>
        <w:tabs>
          <w:tab w:val="left" w:pos="851"/>
        </w:tabs>
        <w:rPr>
          <w:lang w:val="sv-SE"/>
        </w:rPr>
      </w:pPr>
      <w:r w:rsidRPr="00645FDF">
        <w:rPr>
          <w:lang w:val="sv-SE"/>
        </w:rPr>
        <w:t>Rättegångskostnader</w:t>
      </w:r>
    </w:p>
    <w:p w14:paraId="6ECA6DD6" w14:textId="77777777" w:rsidR="00B12AFE" w:rsidRPr="00645FDF" w:rsidRDefault="00B12AFE" w:rsidP="00B12AFE">
      <w:pPr>
        <w:pStyle w:val="Brdtext"/>
        <w:numPr>
          <w:ilvl w:val="0"/>
          <w:numId w:val="21"/>
        </w:numPr>
        <w:tabs>
          <w:tab w:val="left" w:pos="851"/>
        </w:tabs>
        <w:rPr>
          <w:lang w:val="sv-SE"/>
        </w:rPr>
      </w:pPr>
      <w:r w:rsidRPr="00645FDF">
        <w:rPr>
          <w:lang w:val="sv-SE"/>
        </w:rPr>
        <w:t>Utbildningar</w:t>
      </w:r>
    </w:p>
    <w:p w14:paraId="66E4A818" w14:textId="77777777" w:rsidR="00B12AFE" w:rsidRPr="00645FDF" w:rsidRDefault="00B12AFE" w:rsidP="00B12AFE">
      <w:pPr>
        <w:pStyle w:val="Brdtext"/>
        <w:numPr>
          <w:ilvl w:val="0"/>
          <w:numId w:val="21"/>
        </w:numPr>
        <w:tabs>
          <w:tab w:val="left" w:pos="851"/>
        </w:tabs>
        <w:rPr>
          <w:lang w:val="sv-SE"/>
        </w:rPr>
      </w:pPr>
      <w:r w:rsidRPr="00645FDF">
        <w:rPr>
          <w:lang w:val="sv-SE"/>
        </w:rPr>
        <w:t>Resor</w:t>
      </w:r>
    </w:p>
    <w:p w14:paraId="6D119C93" w14:textId="77777777" w:rsidR="00B12AFE" w:rsidRPr="00645FDF" w:rsidRDefault="00B12AFE" w:rsidP="00B12AFE">
      <w:pPr>
        <w:pStyle w:val="Brdtext"/>
        <w:numPr>
          <w:ilvl w:val="0"/>
          <w:numId w:val="21"/>
        </w:numPr>
        <w:tabs>
          <w:tab w:val="left" w:pos="851"/>
        </w:tabs>
        <w:rPr>
          <w:lang w:val="sv-SE"/>
        </w:rPr>
      </w:pPr>
      <w:r w:rsidRPr="00645FDF">
        <w:rPr>
          <w:lang w:val="sv-SE"/>
        </w:rPr>
        <w:t>Kläder</w:t>
      </w:r>
    </w:p>
    <w:p w14:paraId="57B096E8" w14:textId="77777777" w:rsidR="00B12AFE" w:rsidRPr="00645FDF" w:rsidRDefault="00B12AFE" w:rsidP="00B12AFE">
      <w:pPr>
        <w:pStyle w:val="Brdtext"/>
        <w:numPr>
          <w:ilvl w:val="0"/>
          <w:numId w:val="21"/>
        </w:numPr>
        <w:tabs>
          <w:tab w:val="left" w:pos="851"/>
        </w:tabs>
        <w:rPr>
          <w:lang w:val="sv-SE"/>
        </w:rPr>
      </w:pPr>
      <w:r w:rsidRPr="00645FDF">
        <w:rPr>
          <w:lang w:val="sv-SE"/>
        </w:rPr>
        <w:t>Skyddsutrustning</w:t>
      </w:r>
    </w:p>
    <w:p w14:paraId="2C9A2484" w14:textId="77777777" w:rsidR="00B12AFE" w:rsidRPr="00645FDF" w:rsidRDefault="00B12AFE" w:rsidP="00B12AFE">
      <w:pPr>
        <w:pStyle w:val="Brdtext"/>
        <w:numPr>
          <w:ilvl w:val="0"/>
          <w:numId w:val="21"/>
        </w:numPr>
        <w:tabs>
          <w:tab w:val="left" w:pos="851"/>
        </w:tabs>
        <w:rPr>
          <w:lang w:val="sv-SE"/>
        </w:rPr>
      </w:pPr>
      <w:r w:rsidRPr="00645FDF">
        <w:rPr>
          <w:lang w:val="sv-SE"/>
        </w:rPr>
        <w:t>Provtagningsutrustning</w:t>
      </w:r>
    </w:p>
    <w:p w14:paraId="30779473" w14:textId="77777777" w:rsidR="00B12AFE" w:rsidRPr="00645FDF" w:rsidRDefault="00B12AFE" w:rsidP="00B12AFE">
      <w:pPr>
        <w:pStyle w:val="Brdtext"/>
        <w:numPr>
          <w:ilvl w:val="0"/>
          <w:numId w:val="21"/>
        </w:numPr>
        <w:tabs>
          <w:tab w:val="left" w:pos="851"/>
        </w:tabs>
        <w:rPr>
          <w:lang w:val="sv-SE"/>
        </w:rPr>
      </w:pPr>
      <w:r w:rsidRPr="00645FDF">
        <w:rPr>
          <w:lang w:val="sv-SE"/>
        </w:rPr>
        <w:t>Mätutrustning</w:t>
      </w:r>
    </w:p>
    <w:p w14:paraId="7686D7F7" w14:textId="77777777" w:rsidR="00B12AFE" w:rsidRPr="00645FDF" w:rsidRDefault="00B12AFE" w:rsidP="00B12AFE">
      <w:pPr>
        <w:pStyle w:val="Brdtext"/>
        <w:numPr>
          <w:ilvl w:val="0"/>
          <w:numId w:val="21"/>
        </w:numPr>
        <w:tabs>
          <w:tab w:val="left" w:pos="851"/>
        </w:tabs>
        <w:rPr>
          <w:lang w:val="sv-SE"/>
        </w:rPr>
      </w:pPr>
      <w:r w:rsidRPr="00645FDF">
        <w:rPr>
          <w:lang w:val="sv-SE"/>
        </w:rPr>
        <w:t>Friskvård</w:t>
      </w:r>
    </w:p>
    <w:p w14:paraId="2E1816EB" w14:textId="77777777" w:rsidR="00B12AFE" w:rsidRPr="00645FDF" w:rsidRDefault="00B12AFE" w:rsidP="00B12AFE">
      <w:pPr>
        <w:pStyle w:val="Brdtext"/>
        <w:numPr>
          <w:ilvl w:val="0"/>
          <w:numId w:val="21"/>
        </w:numPr>
        <w:tabs>
          <w:tab w:val="left" w:pos="851"/>
        </w:tabs>
        <w:rPr>
          <w:lang w:val="sv-SE"/>
        </w:rPr>
      </w:pPr>
      <w:r w:rsidRPr="00645FDF">
        <w:rPr>
          <w:lang w:val="sv-SE"/>
        </w:rPr>
        <w:t>Företagshälsovård</w:t>
      </w:r>
    </w:p>
    <w:p w14:paraId="6D33F655" w14:textId="77777777" w:rsidR="00B12AFE" w:rsidRPr="00645FDF" w:rsidRDefault="00B12AFE" w:rsidP="00B12AFE">
      <w:pPr>
        <w:pStyle w:val="Brdtext"/>
        <w:numPr>
          <w:ilvl w:val="0"/>
          <w:numId w:val="21"/>
        </w:numPr>
        <w:tabs>
          <w:tab w:val="left" w:pos="851"/>
        </w:tabs>
        <w:rPr>
          <w:lang w:val="sv-SE"/>
        </w:rPr>
      </w:pPr>
      <w:r w:rsidRPr="00645FDF">
        <w:rPr>
          <w:lang w:val="sv-SE"/>
        </w:rPr>
        <w:t>Avskrivningar och kapitalkostnader</w:t>
      </w:r>
    </w:p>
    <w:p w14:paraId="7D7E0739" w14:textId="77777777" w:rsidR="00B12AFE" w:rsidRPr="00645FDF" w:rsidRDefault="00B12AFE" w:rsidP="00B12AFE">
      <w:pPr>
        <w:pStyle w:val="Brdtext"/>
        <w:numPr>
          <w:ilvl w:val="0"/>
          <w:numId w:val="21"/>
        </w:numPr>
        <w:tabs>
          <w:tab w:val="left" w:pos="851"/>
        </w:tabs>
        <w:rPr>
          <w:lang w:val="sv-SE"/>
        </w:rPr>
      </w:pPr>
      <w:r w:rsidRPr="00645FDF">
        <w:rPr>
          <w:lang w:val="sv-SE"/>
        </w:rPr>
        <w:t>mm</w:t>
      </w:r>
    </w:p>
    <w:p w14:paraId="66E808B8" w14:textId="77777777" w:rsidR="00B12AFE" w:rsidRPr="00645FDF" w:rsidRDefault="00B12AFE" w:rsidP="00B12AFE">
      <w:pPr>
        <w:pStyle w:val="Brdtext"/>
        <w:tabs>
          <w:tab w:val="left" w:pos="709"/>
        </w:tabs>
        <w:ind w:left="0"/>
        <w:rPr>
          <w:lang w:val="sv-SE"/>
        </w:rPr>
      </w:pPr>
    </w:p>
    <w:p w14:paraId="6EA37426" w14:textId="77777777" w:rsidR="00B12AFE" w:rsidRPr="00645FDF" w:rsidRDefault="00B12AFE" w:rsidP="00B12AFE">
      <w:pPr>
        <w:pStyle w:val="Brdtext"/>
        <w:tabs>
          <w:tab w:val="left" w:pos="709"/>
        </w:tabs>
        <w:ind w:left="851"/>
        <w:rPr>
          <w:lang w:val="sv-SE"/>
        </w:rPr>
      </w:pPr>
      <w:r w:rsidRPr="00645FDF">
        <w:rPr>
          <w:lang w:val="sv-SE"/>
        </w:rPr>
        <w:t xml:space="preserve">Viktigt att försöka göra en </w:t>
      </w:r>
      <w:r w:rsidRPr="00645FDF">
        <w:rPr>
          <w:b/>
          <w:bCs/>
          <w:lang w:val="sv-SE"/>
        </w:rPr>
        <w:t>fullständig kostnadsfördelning</w:t>
      </w:r>
      <w:r w:rsidRPr="00645FDF">
        <w:rPr>
          <w:lang w:val="sv-SE"/>
        </w:rPr>
        <w:t xml:space="preserve"> och få med proportionella delar av de kostnader som kan vara dolda i en stor kommuns budget, dvs gemensamma kostnader för bl.a. HR-avdelningen, kommunchefen, stabsfunktioner, vaktmästare, posthämtning, försäkringar mm. Underlaget bör vara detsamma som används i uträkningen av taxan. Om resultaten skiljer sig åt kan det kan vara skäl att granska underlaget för taxan och göra eventuella korrigeringar.</w:t>
      </w:r>
    </w:p>
    <w:p w14:paraId="0FABD8EF" w14:textId="77777777" w:rsidR="00B12AFE" w:rsidRPr="00645FDF" w:rsidRDefault="00B12AFE" w:rsidP="00B12AFE">
      <w:pPr>
        <w:pStyle w:val="Brdtext"/>
        <w:tabs>
          <w:tab w:val="left" w:pos="709"/>
        </w:tabs>
        <w:ind w:left="851"/>
        <w:rPr>
          <w:lang w:val="sv-SE"/>
        </w:rPr>
      </w:pPr>
      <w:r w:rsidRPr="00645FDF">
        <w:rPr>
          <w:lang w:val="sv-SE"/>
        </w:rPr>
        <w:t>Enhet: procent</w:t>
      </w:r>
    </w:p>
    <w:p w14:paraId="4EADF781" w14:textId="77777777" w:rsidR="00B12AFE" w:rsidRPr="00645FDF" w:rsidRDefault="00B12AFE" w:rsidP="00B12AFE">
      <w:pPr>
        <w:pStyle w:val="Brdtext"/>
        <w:tabs>
          <w:tab w:val="left" w:pos="709"/>
        </w:tabs>
        <w:spacing w:before="0"/>
        <w:ind w:left="567"/>
        <w:rPr>
          <w:lang w:val="sv-SE"/>
        </w:rPr>
      </w:pPr>
    </w:p>
    <w:p w14:paraId="02FCEFED" w14:textId="77777777" w:rsidR="00B12AFE" w:rsidRPr="00645FDF" w:rsidRDefault="00B12AFE" w:rsidP="00B12AFE">
      <w:pPr>
        <w:pStyle w:val="Brdtext"/>
        <w:tabs>
          <w:tab w:val="left" w:pos="851"/>
        </w:tabs>
        <w:ind w:left="0" w:right="1134"/>
        <w:rPr>
          <w:u w:val="single"/>
          <w:lang w:val="sv-SE"/>
        </w:rPr>
      </w:pPr>
      <w:r w:rsidRPr="00645FDF">
        <w:rPr>
          <w:lang w:val="sv-SE"/>
        </w:rPr>
        <w:tab/>
      </w:r>
      <w:r w:rsidRPr="00645FDF">
        <w:rPr>
          <w:u w:val="single"/>
          <w:lang w:val="sv-SE"/>
        </w:rPr>
        <w:t>Rådata</w:t>
      </w:r>
    </w:p>
    <w:p w14:paraId="3C8D0554" w14:textId="77777777" w:rsidR="00B12AFE" w:rsidRPr="00645FDF" w:rsidRDefault="00B12AFE" w:rsidP="00B12AFE">
      <w:pPr>
        <w:pStyle w:val="Brdtext"/>
        <w:tabs>
          <w:tab w:val="left" w:pos="851"/>
        </w:tabs>
        <w:ind w:left="0" w:right="1134"/>
        <w:rPr>
          <w:lang w:val="sv-SE"/>
        </w:rPr>
      </w:pPr>
      <w:r w:rsidRPr="00645FDF">
        <w:rPr>
          <w:lang w:val="sv-SE"/>
        </w:rPr>
        <w:tab/>
        <w:t>Nyckeltalet genereras från följande rådata.</w:t>
      </w:r>
    </w:p>
    <w:p w14:paraId="3997D1D2" w14:textId="77777777" w:rsidR="00B12AFE" w:rsidRPr="0049336D" w:rsidRDefault="00B12AFE" w:rsidP="00B12AFE">
      <w:pPr>
        <w:pStyle w:val="Brdtext"/>
        <w:tabs>
          <w:tab w:val="left" w:pos="851"/>
        </w:tabs>
        <w:ind w:left="0" w:right="1134"/>
        <w:rPr>
          <w:lang w:val="sv-SE"/>
        </w:rPr>
      </w:pPr>
      <w:r w:rsidRPr="0049336D">
        <w:rPr>
          <w:lang w:val="sv-SE"/>
        </w:rPr>
        <w:tab/>
      </w:r>
    </w:p>
    <w:tbl>
      <w:tblPr>
        <w:tblStyle w:val="Tabellrutnt"/>
        <w:tblW w:w="0" w:type="auto"/>
        <w:tblLook w:val="04A0" w:firstRow="1" w:lastRow="0" w:firstColumn="1" w:lastColumn="0" w:noHBand="0" w:noVBand="1"/>
      </w:tblPr>
      <w:tblGrid>
        <w:gridCol w:w="298"/>
        <w:gridCol w:w="298"/>
        <w:gridCol w:w="374"/>
        <w:gridCol w:w="298"/>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491B3FA7" w14:textId="77777777" w:rsidTr="004D111B">
        <w:tc>
          <w:tcPr>
            <w:tcW w:w="0" w:type="auto"/>
          </w:tcPr>
          <w:p w14:paraId="43DA4A6A" w14:textId="77777777" w:rsidR="0093720E" w:rsidRPr="00645FDF" w:rsidRDefault="0093720E" w:rsidP="004D111B">
            <w:pPr>
              <w:jc w:val="center"/>
              <w:rPr>
                <w:sz w:val="16"/>
                <w:szCs w:val="16"/>
              </w:rPr>
            </w:pPr>
            <w:r w:rsidRPr="00645FDF">
              <w:rPr>
                <w:sz w:val="16"/>
                <w:szCs w:val="16"/>
              </w:rPr>
              <w:t xml:space="preserve">1 </w:t>
            </w:r>
          </w:p>
        </w:tc>
        <w:tc>
          <w:tcPr>
            <w:tcW w:w="0" w:type="auto"/>
          </w:tcPr>
          <w:p w14:paraId="2865A53E" w14:textId="77777777" w:rsidR="0093720E" w:rsidRPr="00645FDF" w:rsidRDefault="0093720E" w:rsidP="004D111B">
            <w:pPr>
              <w:jc w:val="center"/>
              <w:rPr>
                <w:sz w:val="16"/>
                <w:szCs w:val="16"/>
              </w:rPr>
            </w:pPr>
            <w:r w:rsidRPr="00645FDF">
              <w:rPr>
                <w:sz w:val="16"/>
                <w:szCs w:val="16"/>
              </w:rPr>
              <w:t>2</w:t>
            </w:r>
          </w:p>
        </w:tc>
        <w:tc>
          <w:tcPr>
            <w:tcW w:w="0" w:type="auto"/>
          </w:tcPr>
          <w:p w14:paraId="5E81021B" w14:textId="77777777" w:rsidR="0093720E" w:rsidRPr="00645FDF" w:rsidRDefault="0093720E" w:rsidP="004D111B">
            <w:pPr>
              <w:jc w:val="center"/>
              <w:rPr>
                <w:sz w:val="16"/>
                <w:szCs w:val="16"/>
              </w:rPr>
            </w:pPr>
            <w:r w:rsidRPr="00645FDF">
              <w:rPr>
                <w:sz w:val="16"/>
                <w:szCs w:val="16"/>
              </w:rPr>
              <w:t>2a</w:t>
            </w:r>
          </w:p>
        </w:tc>
        <w:tc>
          <w:tcPr>
            <w:tcW w:w="0" w:type="auto"/>
          </w:tcPr>
          <w:p w14:paraId="163AA3B2" w14:textId="77777777" w:rsidR="0093720E" w:rsidRPr="00645FDF" w:rsidRDefault="0093720E" w:rsidP="004D111B">
            <w:pPr>
              <w:rPr>
                <w:sz w:val="16"/>
                <w:szCs w:val="16"/>
              </w:rPr>
            </w:pPr>
            <w:r w:rsidRPr="00645FDF">
              <w:rPr>
                <w:sz w:val="16"/>
                <w:szCs w:val="16"/>
              </w:rPr>
              <w:t>3</w:t>
            </w:r>
          </w:p>
        </w:tc>
        <w:tc>
          <w:tcPr>
            <w:tcW w:w="0" w:type="auto"/>
          </w:tcPr>
          <w:p w14:paraId="62A6ADFE" w14:textId="77777777" w:rsidR="0093720E" w:rsidRPr="00645FDF" w:rsidRDefault="0093720E" w:rsidP="004D111B">
            <w:pPr>
              <w:jc w:val="center"/>
              <w:rPr>
                <w:sz w:val="16"/>
                <w:szCs w:val="16"/>
              </w:rPr>
            </w:pPr>
            <w:r w:rsidRPr="00645FDF">
              <w:rPr>
                <w:sz w:val="16"/>
                <w:szCs w:val="16"/>
              </w:rPr>
              <w:t>4a</w:t>
            </w:r>
          </w:p>
        </w:tc>
        <w:tc>
          <w:tcPr>
            <w:tcW w:w="0" w:type="auto"/>
          </w:tcPr>
          <w:p w14:paraId="2F6DCA4F" w14:textId="77777777" w:rsidR="0093720E" w:rsidRPr="00645FDF" w:rsidRDefault="0093720E" w:rsidP="004D111B">
            <w:pPr>
              <w:jc w:val="center"/>
              <w:rPr>
                <w:sz w:val="16"/>
                <w:szCs w:val="16"/>
              </w:rPr>
            </w:pPr>
            <w:r w:rsidRPr="00645FDF">
              <w:rPr>
                <w:sz w:val="16"/>
                <w:szCs w:val="16"/>
              </w:rPr>
              <w:t>5</w:t>
            </w:r>
          </w:p>
        </w:tc>
        <w:tc>
          <w:tcPr>
            <w:tcW w:w="0" w:type="auto"/>
          </w:tcPr>
          <w:p w14:paraId="21F6F4CB" w14:textId="77777777" w:rsidR="0093720E" w:rsidRPr="00645FDF" w:rsidRDefault="0093720E" w:rsidP="004D111B">
            <w:pPr>
              <w:jc w:val="center"/>
              <w:rPr>
                <w:sz w:val="16"/>
                <w:szCs w:val="16"/>
              </w:rPr>
            </w:pPr>
            <w:r w:rsidRPr="00645FDF">
              <w:rPr>
                <w:sz w:val="16"/>
                <w:szCs w:val="16"/>
              </w:rPr>
              <w:t>9a</w:t>
            </w:r>
          </w:p>
        </w:tc>
        <w:tc>
          <w:tcPr>
            <w:tcW w:w="0" w:type="auto"/>
          </w:tcPr>
          <w:p w14:paraId="1A19DD26" w14:textId="77777777" w:rsidR="0093720E" w:rsidRPr="00645FDF" w:rsidRDefault="0093720E" w:rsidP="004D111B">
            <w:pPr>
              <w:jc w:val="center"/>
              <w:rPr>
                <w:sz w:val="16"/>
                <w:szCs w:val="16"/>
              </w:rPr>
            </w:pPr>
            <w:r w:rsidRPr="00645FDF">
              <w:rPr>
                <w:sz w:val="16"/>
                <w:szCs w:val="16"/>
              </w:rPr>
              <w:t>9b</w:t>
            </w:r>
          </w:p>
        </w:tc>
        <w:tc>
          <w:tcPr>
            <w:tcW w:w="0" w:type="auto"/>
          </w:tcPr>
          <w:p w14:paraId="6D45C6A1" w14:textId="77777777" w:rsidR="0093720E" w:rsidRPr="00645FDF" w:rsidRDefault="0093720E" w:rsidP="004D111B">
            <w:pPr>
              <w:jc w:val="center"/>
              <w:rPr>
                <w:sz w:val="16"/>
                <w:szCs w:val="16"/>
              </w:rPr>
            </w:pPr>
            <w:r w:rsidRPr="00645FDF">
              <w:rPr>
                <w:sz w:val="16"/>
                <w:szCs w:val="16"/>
              </w:rPr>
              <w:t>10a</w:t>
            </w:r>
          </w:p>
        </w:tc>
        <w:tc>
          <w:tcPr>
            <w:tcW w:w="0" w:type="auto"/>
          </w:tcPr>
          <w:p w14:paraId="28E207CD" w14:textId="77777777" w:rsidR="0093720E" w:rsidRPr="00645FDF" w:rsidRDefault="0093720E" w:rsidP="004D111B">
            <w:pPr>
              <w:rPr>
                <w:sz w:val="16"/>
                <w:szCs w:val="16"/>
              </w:rPr>
            </w:pPr>
            <w:r w:rsidRPr="00645FDF">
              <w:rPr>
                <w:sz w:val="16"/>
                <w:szCs w:val="16"/>
              </w:rPr>
              <w:t>10b</w:t>
            </w:r>
          </w:p>
        </w:tc>
        <w:tc>
          <w:tcPr>
            <w:tcW w:w="0" w:type="auto"/>
          </w:tcPr>
          <w:p w14:paraId="0251F9F3" w14:textId="77777777" w:rsidR="0093720E" w:rsidRPr="00645FDF" w:rsidRDefault="0093720E" w:rsidP="004D111B">
            <w:pPr>
              <w:jc w:val="center"/>
              <w:rPr>
                <w:sz w:val="16"/>
                <w:szCs w:val="16"/>
              </w:rPr>
            </w:pPr>
            <w:r w:rsidRPr="00645FDF">
              <w:rPr>
                <w:sz w:val="16"/>
                <w:szCs w:val="16"/>
              </w:rPr>
              <w:t>10c</w:t>
            </w:r>
          </w:p>
        </w:tc>
        <w:tc>
          <w:tcPr>
            <w:tcW w:w="0" w:type="auto"/>
          </w:tcPr>
          <w:p w14:paraId="1DEE94C7" w14:textId="77777777" w:rsidR="0093720E" w:rsidRPr="00645FDF" w:rsidRDefault="0093720E" w:rsidP="004D111B">
            <w:pPr>
              <w:jc w:val="center"/>
              <w:rPr>
                <w:sz w:val="16"/>
                <w:szCs w:val="16"/>
              </w:rPr>
            </w:pPr>
            <w:r w:rsidRPr="00645FDF">
              <w:rPr>
                <w:sz w:val="16"/>
                <w:szCs w:val="16"/>
              </w:rPr>
              <w:t>11a</w:t>
            </w:r>
          </w:p>
        </w:tc>
        <w:tc>
          <w:tcPr>
            <w:tcW w:w="0" w:type="auto"/>
          </w:tcPr>
          <w:p w14:paraId="64CE644B" w14:textId="77777777" w:rsidR="0093720E" w:rsidRPr="00645FDF" w:rsidRDefault="0093720E" w:rsidP="004D111B">
            <w:pPr>
              <w:jc w:val="center"/>
              <w:rPr>
                <w:sz w:val="16"/>
                <w:szCs w:val="16"/>
              </w:rPr>
            </w:pPr>
            <w:r w:rsidRPr="00645FDF">
              <w:rPr>
                <w:sz w:val="16"/>
                <w:szCs w:val="16"/>
              </w:rPr>
              <w:t>12a</w:t>
            </w:r>
          </w:p>
        </w:tc>
        <w:tc>
          <w:tcPr>
            <w:tcW w:w="0" w:type="auto"/>
          </w:tcPr>
          <w:p w14:paraId="5CEA8575" w14:textId="77777777" w:rsidR="0093720E" w:rsidRPr="00645FDF" w:rsidRDefault="0093720E" w:rsidP="004D111B">
            <w:pPr>
              <w:jc w:val="center"/>
              <w:rPr>
                <w:sz w:val="16"/>
                <w:szCs w:val="16"/>
              </w:rPr>
            </w:pPr>
            <w:r w:rsidRPr="00645FDF">
              <w:rPr>
                <w:sz w:val="16"/>
                <w:szCs w:val="16"/>
              </w:rPr>
              <w:t>13a</w:t>
            </w:r>
          </w:p>
        </w:tc>
        <w:tc>
          <w:tcPr>
            <w:tcW w:w="0" w:type="auto"/>
          </w:tcPr>
          <w:p w14:paraId="2C0ECF25" w14:textId="77777777" w:rsidR="0093720E" w:rsidRPr="00645FDF" w:rsidRDefault="0093720E" w:rsidP="004D111B">
            <w:pPr>
              <w:jc w:val="center"/>
              <w:rPr>
                <w:sz w:val="16"/>
                <w:szCs w:val="16"/>
              </w:rPr>
            </w:pPr>
            <w:r w:rsidRPr="00645FDF">
              <w:rPr>
                <w:sz w:val="16"/>
                <w:szCs w:val="16"/>
              </w:rPr>
              <w:t>14a</w:t>
            </w:r>
          </w:p>
        </w:tc>
        <w:tc>
          <w:tcPr>
            <w:tcW w:w="0" w:type="auto"/>
          </w:tcPr>
          <w:p w14:paraId="4F2D78A9" w14:textId="77777777" w:rsidR="0093720E" w:rsidRPr="00645FDF" w:rsidRDefault="0093720E" w:rsidP="004D111B">
            <w:pPr>
              <w:jc w:val="center"/>
              <w:rPr>
                <w:sz w:val="16"/>
                <w:szCs w:val="16"/>
              </w:rPr>
            </w:pPr>
            <w:r w:rsidRPr="00645FDF">
              <w:rPr>
                <w:sz w:val="16"/>
                <w:szCs w:val="16"/>
              </w:rPr>
              <w:t>14b</w:t>
            </w:r>
          </w:p>
        </w:tc>
        <w:tc>
          <w:tcPr>
            <w:tcW w:w="0" w:type="auto"/>
          </w:tcPr>
          <w:p w14:paraId="1E7ACA68" w14:textId="77777777" w:rsidR="0093720E" w:rsidRPr="00645FDF" w:rsidRDefault="0093720E" w:rsidP="004D111B">
            <w:pPr>
              <w:jc w:val="center"/>
              <w:rPr>
                <w:sz w:val="16"/>
                <w:szCs w:val="16"/>
              </w:rPr>
            </w:pPr>
            <w:r w:rsidRPr="00645FDF">
              <w:rPr>
                <w:sz w:val="16"/>
                <w:szCs w:val="16"/>
              </w:rPr>
              <w:t>16a</w:t>
            </w:r>
          </w:p>
        </w:tc>
        <w:tc>
          <w:tcPr>
            <w:tcW w:w="0" w:type="auto"/>
          </w:tcPr>
          <w:p w14:paraId="67B3B78B" w14:textId="77777777" w:rsidR="0093720E" w:rsidRPr="00645FDF" w:rsidRDefault="0093720E" w:rsidP="004D111B">
            <w:pPr>
              <w:jc w:val="center"/>
              <w:rPr>
                <w:sz w:val="16"/>
                <w:szCs w:val="16"/>
              </w:rPr>
            </w:pPr>
            <w:r w:rsidRPr="00645FDF">
              <w:rPr>
                <w:sz w:val="16"/>
                <w:szCs w:val="16"/>
              </w:rPr>
              <w:t>15a</w:t>
            </w:r>
          </w:p>
        </w:tc>
        <w:tc>
          <w:tcPr>
            <w:tcW w:w="0" w:type="auto"/>
          </w:tcPr>
          <w:p w14:paraId="74953F70" w14:textId="77777777" w:rsidR="0093720E" w:rsidRPr="00645FDF" w:rsidRDefault="0093720E" w:rsidP="004D111B">
            <w:pPr>
              <w:jc w:val="center"/>
              <w:rPr>
                <w:sz w:val="16"/>
                <w:szCs w:val="16"/>
              </w:rPr>
            </w:pPr>
            <w:r w:rsidRPr="00645FDF">
              <w:rPr>
                <w:sz w:val="16"/>
                <w:szCs w:val="16"/>
              </w:rPr>
              <w:t>15b</w:t>
            </w:r>
          </w:p>
        </w:tc>
        <w:tc>
          <w:tcPr>
            <w:tcW w:w="0" w:type="auto"/>
          </w:tcPr>
          <w:p w14:paraId="1CAF93C4" w14:textId="77777777" w:rsidR="0093720E" w:rsidRPr="00645FDF" w:rsidRDefault="0093720E" w:rsidP="004D111B">
            <w:pPr>
              <w:jc w:val="center"/>
              <w:rPr>
                <w:sz w:val="16"/>
                <w:szCs w:val="16"/>
              </w:rPr>
            </w:pPr>
            <w:r w:rsidRPr="00645FDF">
              <w:rPr>
                <w:sz w:val="16"/>
                <w:szCs w:val="16"/>
              </w:rPr>
              <w:t>17a</w:t>
            </w:r>
          </w:p>
        </w:tc>
        <w:tc>
          <w:tcPr>
            <w:tcW w:w="0" w:type="auto"/>
          </w:tcPr>
          <w:p w14:paraId="16C48538" w14:textId="77777777" w:rsidR="0093720E" w:rsidRPr="00645FDF" w:rsidRDefault="0093720E" w:rsidP="004D111B">
            <w:pPr>
              <w:jc w:val="center"/>
              <w:rPr>
                <w:sz w:val="16"/>
                <w:szCs w:val="16"/>
              </w:rPr>
            </w:pPr>
            <w:r w:rsidRPr="00645FDF">
              <w:rPr>
                <w:sz w:val="16"/>
                <w:szCs w:val="16"/>
              </w:rPr>
              <w:t>18a</w:t>
            </w:r>
          </w:p>
        </w:tc>
        <w:tc>
          <w:tcPr>
            <w:tcW w:w="0" w:type="auto"/>
          </w:tcPr>
          <w:p w14:paraId="0C3785F8" w14:textId="77777777" w:rsidR="0093720E" w:rsidRPr="00645FDF" w:rsidRDefault="0093720E" w:rsidP="004D111B">
            <w:pPr>
              <w:jc w:val="center"/>
              <w:rPr>
                <w:sz w:val="16"/>
                <w:szCs w:val="16"/>
              </w:rPr>
            </w:pPr>
            <w:r w:rsidRPr="00645FDF">
              <w:rPr>
                <w:sz w:val="16"/>
                <w:szCs w:val="16"/>
              </w:rPr>
              <w:t>18b</w:t>
            </w:r>
          </w:p>
        </w:tc>
      </w:tr>
      <w:tr w:rsidR="00645FDF" w:rsidRPr="00645FDF" w14:paraId="3B47037F" w14:textId="77777777" w:rsidTr="004D111B">
        <w:tc>
          <w:tcPr>
            <w:tcW w:w="0" w:type="auto"/>
          </w:tcPr>
          <w:p w14:paraId="3565CB3A" w14:textId="77777777" w:rsidR="0093720E" w:rsidRPr="00645FDF" w:rsidRDefault="0093720E" w:rsidP="004D111B">
            <w:pPr>
              <w:jc w:val="center"/>
              <w:rPr>
                <w:sz w:val="16"/>
                <w:szCs w:val="16"/>
              </w:rPr>
            </w:pPr>
          </w:p>
        </w:tc>
        <w:tc>
          <w:tcPr>
            <w:tcW w:w="0" w:type="auto"/>
          </w:tcPr>
          <w:p w14:paraId="1D323695" w14:textId="77777777" w:rsidR="0093720E" w:rsidRPr="00645FDF" w:rsidRDefault="0093720E" w:rsidP="004D111B">
            <w:pPr>
              <w:jc w:val="center"/>
              <w:rPr>
                <w:sz w:val="16"/>
                <w:szCs w:val="16"/>
              </w:rPr>
            </w:pPr>
          </w:p>
        </w:tc>
        <w:tc>
          <w:tcPr>
            <w:tcW w:w="0" w:type="auto"/>
          </w:tcPr>
          <w:p w14:paraId="2A64A2AF" w14:textId="77777777" w:rsidR="0093720E" w:rsidRPr="00645FDF" w:rsidRDefault="0093720E" w:rsidP="004D111B">
            <w:pPr>
              <w:jc w:val="center"/>
              <w:rPr>
                <w:sz w:val="16"/>
                <w:szCs w:val="16"/>
              </w:rPr>
            </w:pPr>
          </w:p>
        </w:tc>
        <w:tc>
          <w:tcPr>
            <w:tcW w:w="0" w:type="auto"/>
          </w:tcPr>
          <w:p w14:paraId="71C1E205" w14:textId="77777777" w:rsidR="0093720E" w:rsidRPr="00645FDF" w:rsidRDefault="0093720E" w:rsidP="004D111B">
            <w:pPr>
              <w:jc w:val="center"/>
              <w:rPr>
                <w:sz w:val="16"/>
                <w:szCs w:val="16"/>
              </w:rPr>
            </w:pPr>
          </w:p>
        </w:tc>
        <w:tc>
          <w:tcPr>
            <w:tcW w:w="0" w:type="auto"/>
          </w:tcPr>
          <w:p w14:paraId="3608E0D7" w14:textId="77777777" w:rsidR="0093720E" w:rsidRPr="00645FDF" w:rsidRDefault="0093720E" w:rsidP="004D111B">
            <w:pPr>
              <w:jc w:val="center"/>
              <w:rPr>
                <w:sz w:val="16"/>
                <w:szCs w:val="16"/>
              </w:rPr>
            </w:pPr>
          </w:p>
        </w:tc>
        <w:tc>
          <w:tcPr>
            <w:tcW w:w="0" w:type="auto"/>
          </w:tcPr>
          <w:p w14:paraId="0DA657DF" w14:textId="77777777" w:rsidR="0093720E" w:rsidRPr="00645FDF" w:rsidRDefault="0093720E" w:rsidP="004D111B">
            <w:pPr>
              <w:jc w:val="center"/>
              <w:rPr>
                <w:sz w:val="16"/>
                <w:szCs w:val="16"/>
              </w:rPr>
            </w:pPr>
          </w:p>
        </w:tc>
        <w:tc>
          <w:tcPr>
            <w:tcW w:w="0" w:type="auto"/>
          </w:tcPr>
          <w:p w14:paraId="4185CF97" w14:textId="77777777" w:rsidR="0093720E" w:rsidRPr="00645FDF" w:rsidRDefault="0093720E" w:rsidP="004D111B">
            <w:pPr>
              <w:jc w:val="center"/>
              <w:rPr>
                <w:sz w:val="16"/>
                <w:szCs w:val="16"/>
              </w:rPr>
            </w:pPr>
          </w:p>
        </w:tc>
        <w:tc>
          <w:tcPr>
            <w:tcW w:w="0" w:type="auto"/>
          </w:tcPr>
          <w:p w14:paraId="4579BBEE" w14:textId="77777777" w:rsidR="0093720E" w:rsidRPr="00645FDF" w:rsidRDefault="0093720E" w:rsidP="004D111B">
            <w:pPr>
              <w:jc w:val="center"/>
              <w:rPr>
                <w:sz w:val="16"/>
                <w:szCs w:val="16"/>
              </w:rPr>
            </w:pPr>
          </w:p>
        </w:tc>
        <w:tc>
          <w:tcPr>
            <w:tcW w:w="0" w:type="auto"/>
          </w:tcPr>
          <w:p w14:paraId="6A2B7EC3" w14:textId="10DF0BF7" w:rsidR="0093720E" w:rsidRPr="00645FDF" w:rsidRDefault="00116DDB" w:rsidP="004D111B">
            <w:pPr>
              <w:jc w:val="center"/>
              <w:rPr>
                <w:sz w:val="16"/>
                <w:szCs w:val="16"/>
              </w:rPr>
            </w:pPr>
            <w:r w:rsidRPr="00645FDF">
              <w:rPr>
                <w:sz w:val="16"/>
                <w:szCs w:val="16"/>
              </w:rPr>
              <w:t>X</w:t>
            </w:r>
          </w:p>
        </w:tc>
        <w:tc>
          <w:tcPr>
            <w:tcW w:w="0" w:type="auto"/>
          </w:tcPr>
          <w:p w14:paraId="21AAEEDC" w14:textId="57DAC44B" w:rsidR="0093720E" w:rsidRPr="00645FDF" w:rsidRDefault="00116DDB" w:rsidP="004D111B">
            <w:pPr>
              <w:jc w:val="center"/>
              <w:rPr>
                <w:sz w:val="16"/>
                <w:szCs w:val="16"/>
              </w:rPr>
            </w:pPr>
            <w:r w:rsidRPr="00645FDF">
              <w:rPr>
                <w:sz w:val="16"/>
                <w:szCs w:val="16"/>
              </w:rPr>
              <w:t>X</w:t>
            </w:r>
          </w:p>
        </w:tc>
        <w:tc>
          <w:tcPr>
            <w:tcW w:w="0" w:type="auto"/>
          </w:tcPr>
          <w:p w14:paraId="359A369A" w14:textId="7EA9489C" w:rsidR="0093720E" w:rsidRPr="00645FDF" w:rsidRDefault="00116DDB" w:rsidP="004D111B">
            <w:pPr>
              <w:jc w:val="center"/>
              <w:rPr>
                <w:sz w:val="16"/>
                <w:szCs w:val="16"/>
              </w:rPr>
            </w:pPr>
            <w:r w:rsidRPr="00645FDF">
              <w:rPr>
                <w:sz w:val="16"/>
                <w:szCs w:val="16"/>
              </w:rPr>
              <w:t>X</w:t>
            </w:r>
          </w:p>
        </w:tc>
        <w:tc>
          <w:tcPr>
            <w:tcW w:w="0" w:type="auto"/>
          </w:tcPr>
          <w:p w14:paraId="782D9320" w14:textId="77777777" w:rsidR="0093720E" w:rsidRPr="00645FDF" w:rsidRDefault="0093720E" w:rsidP="004D111B">
            <w:pPr>
              <w:jc w:val="center"/>
              <w:rPr>
                <w:sz w:val="16"/>
                <w:szCs w:val="16"/>
              </w:rPr>
            </w:pPr>
          </w:p>
        </w:tc>
        <w:tc>
          <w:tcPr>
            <w:tcW w:w="0" w:type="auto"/>
          </w:tcPr>
          <w:p w14:paraId="07722305" w14:textId="77777777" w:rsidR="0093720E" w:rsidRPr="00645FDF" w:rsidRDefault="0093720E" w:rsidP="004D111B">
            <w:pPr>
              <w:jc w:val="center"/>
              <w:rPr>
                <w:sz w:val="16"/>
                <w:szCs w:val="16"/>
              </w:rPr>
            </w:pPr>
          </w:p>
        </w:tc>
        <w:tc>
          <w:tcPr>
            <w:tcW w:w="0" w:type="auto"/>
          </w:tcPr>
          <w:p w14:paraId="40B63BFA" w14:textId="77777777" w:rsidR="0093720E" w:rsidRPr="00645FDF" w:rsidRDefault="0093720E" w:rsidP="004D111B">
            <w:pPr>
              <w:jc w:val="center"/>
              <w:rPr>
                <w:sz w:val="16"/>
                <w:szCs w:val="16"/>
              </w:rPr>
            </w:pPr>
          </w:p>
        </w:tc>
        <w:tc>
          <w:tcPr>
            <w:tcW w:w="0" w:type="auto"/>
          </w:tcPr>
          <w:p w14:paraId="2A27B266" w14:textId="77777777" w:rsidR="0093720E" w:rsidRPr="00645FDF" w:rsidRDefault="0093720E" w:rsidP="004D111B">
            <w:pPr>
              <w:jc w:val="center"/>
              <w:rPr>
                <w:sz w:val="16"/>
                <w:szCs w:val="16"/>
              </w:rPr>
            </w:pPr>
          </w:p>
        </w:tc>
        <w:tc>
          <w:tcPr>
            <w:tcW w:w="0" w:type="auto"/>
          </w:tcPr>
          <w:p w14:paraId="4FF3BEF5" w14:textId="77777777" w:rsidR="0093720E" w:rsidRPr="00645FDF" w:rsidRDefault="0093720E" w:rsidP="004D111B">
            <w:pPr>
              <w:jc w:val="center"/>
              <w:rPr>
                <w:sz w:val="16"/>
                <w:szCs w:val="16"/>
              </w:rPr>
            </w:pPr>
          </w:p>
        </w:tc>
        <w:tc>
          <w:tcPr>
            <w:tcW w:w="0" w:type="auto"/>
          </w:tcPr>
          <w:p w14:paraId="54F196EB" w14:textId="77777777" w:rsidR="0093720E" w:rsidRPr="00645FDF" w:rsidRDefault="0093720E" w:rsidP="004D111B">
            <w:pPr>
              <w:jc w:val="center"/>
              <w:rPr>
                <w:sz w:val="16"/>
                <w:szCs w:val="16"/>
              </w:rPr>
            </w:pPr>
          </w:p>
        </w:tc>
        <w:tc>
          <w:tcPr>
            <w:tcW w:w="0" w:type="auto"/>
          </w:tcPr>
          <w:p w14:paraId="53378E03" w14:textId="77777777" w:rsidR="0093720E" w:rsidRPr="00645FDF" w:rsidRDefault="0093720E" w:rsidP="004D111B">
            <w:pPr>
              <w:jc w:val="center"/>
              <w:rPr>
                <w:sz w:val="16"/>
                <w:szCs w:val="16"/>
              </w:rPr>
            </w:pPr>
          </w:p>
        </w:tc>
        <w:tc>
          <w:tcPr>
            <w:tcW w:w="0" w:type="auto"/>
          </w:tcPr>
          <w:p w14:paraId="154FDE5C" w14:textId="77777777" w:rsidR="0093720E" w:rsidRPr="00645FDF" w:rsidRDefault="0093720E" w:rsidP="004D111B">
            <w:pPr>
              <w:jc w:val="center"/>
              <w:rPr>
                <w:sz w:val="16"/>
                <w:szCs w:val="16"/>
              </w:rPr>
            </w:pPr>
          </w:p>
        </w:tc>
        <w:tc>
          <w:tcPr>
            <w:tcW w:w="0" w:type="auto"/>
          </w:tcPr>
          <w:p w14:paraId="34123E06" w14:textId="77777777" w:rsidR="0093720E" w:rsidRPr="00645FDF" w:rsidRDefault="0093720E" w:rsidP="004D111B">
            <w:pPr>
              <w:jc w:val="center"/>
              <w:rPr>
                <w:sz w:val="16"/>
                <w:szCs w:val="16"/>
              </w:rPr>
            </w:pPr>
          </w:p>
        </w:tc>
        <w:tc>
          <w:tcPr>
            <w:tcW w:w="0" w:type="auto"/>
          </w:tcPr>
          <w:p w14:paraId="3AE23469" w14:textId="77777777" w:rsidR="0093720E" w:rsidRPr="00645FDF" w:rsidRDefault="0093720E" w:rsidP="004D111B">
            <w:pPr>
              <w:jc w:val="center"/>
              <w:rPr>
                <w:sz w:val="16"/>
                <w:szCs w:val="16"/>
              </w:rPr>
            </w:pPr>
          </w:p>
        </w:tc>
        <w:tc>
          <w:tcPr>
            <w:tcW w:w="0" w:type="auto"/>
          </w:tcPr>
          <w:p w14:paraId="13017DE2" w14:textId="77777777" w:rsidR="0093720E" w:rsidRPr="00645FDF" w:rsidRDefault="0093720E" w:rsidP="004D111B">
            <w:pPr>
              <w:jc w:val="center"/>
              <w:rPr>
                <w:sz w:val="16"/>
                <w:szCs w:val="16"/>
              </w:rPr>
            </w:pPr>
          </w:p>
        </w:tc>
      </w:tr>
    </w:tbl>
    <w:p w14:paraId="7FF6012D" w14:textId="77777777" w:rsidR="001A167C" w:rsidRPr="00645FDF" w:rsidRDefault="001A167C" w:rsidP="00B12AFE">
      <w:pPr>
        <w:pStyle w:val="Brdtext"/>
        <w:tabs>
          <w:tab w:val="left" w:pos="851"/>
        </w:tabs>
        <w:ind w:left="0" w:right="1134"/>
      </w:pPr>
    </w:p>
    <w:p w14:paraId="10593DDC" w14:textId="77777777" w:rsidR="00B12AFE" w:rsidRPr="00645FDF" w:rsidRDefault="00B12AFE" w:rsidP="00B12AFE">
      <w:pPr>
        <w:pStyle w:val="Brdtext"/>
        <w:tabs>
          <w:tab w:val="left" w:pos="851"/>
        </w:tabs>
        <w:ind w:left="0" w:right="1134"/>
        <w:rPr>
          <w:u w:val="single"/>
        </w:rPr>
      </w:pPr>
      <w:r w:rsidRPr="00645FDF">
        <w:tab/>
      </w:r>
      <w:r w:rsidRPr="00645FDF">
        <w:rPr>
          <w:u w:val="single"/>
        </w:rPr>
        <w:t>Nyckeltalsberäkning</w:t>
      </w:r>
    </w:p>
    <w:p w14:paraId="4AA6C8DC" w14:textId="6863CFE1" w:rsidR="00B12AFE" w:rsidRPr="00645FDF" w:rsidRDefault="00B12AFE" w:rsidP="00B12AFE">
      <w:pPr>
        <w:pStyle w:val="Brdtext"/>
        <w:tabs>
          <w:tab w:val="left" w:pos="851"/>
        </w:tabs>
        <w:ind w:left="0" w:right="1134"/>
        <w:rPr>
          <w:lang w:val="sv-SE"/>
        </w:rPr>
      </w:pPr>
      <w:r w:rsidRPr="00645FDF">
        <w:rPr>
          <w:lang w:val="sv-SE"/>
        </w:rPr>
        <w:tab/>
        <w:t xml:space="preserve">Nyckeltal = (rådata </w:t>
      </w:r>
      <w:r w:rsidR="00452E00" w:rsidRPr="00645FDF">
        <w:rPr>
          <w:lang w:val="sv-SE"/>
        </w:rPr>
        <w:t>MSS.10a</w:t>
      </w:r>
      <w:r w:rsidRPr="00645FDF">
        <w:rPr>
          <w:lang w:val="sv-SE"/>
        </w:rPr>
        <w:t xml:space="preserve"> + rådata </w:t>
      </w:r>
      <w:r w:rsidR="002E0CCA" w:rsidRPr="00645FDF">
        <w:rPr>
          <w:lang w:val="sv-SE"/>
        </w:rPr>
        <w:t>MSS.10b</w:t>
      </w:r>
      <w:r w:rsidRPr="00645FDF">
        <w:rPr>
          <w:lang w:val="sv-SE"/>
        </w:rPr>
        <w:t xml:space="preserve">) / rådata </w:t>
      </w:r>
      <w:r w:rsidR="00BF1182" w:rsidRPr="00645FDF">
        <w:rPr>
          <w:lang w:val="sv-SE"/>
        </w:rPr>
        <w:t>MSS.10c</w:t>
      </w:r>
    </w:p>
    <w:p w14:paraId="74B6B52B" w14:textId="77777777" w:rsidR="00BA37A7" w:rsidRPr="00645FDF" w:rsidRDefault="00BA37A7" w:rsidP="00B12AFE">
      <w:pPr>
        <w:pStyle w:val="Brdtext"/>
        <w:tabs>
          <w:tab w:val="left" w:pos="851"/>
        </w:tabs>
        <w:ind w:left="0" w:right="1134"/>
        <w:rPr>
          <w:lang w:val="sv-SE"/>
        </w:rPr>
      </w:pPr>
    </w:p>
    <w:p w14:paraId="62B70FA0" w14:textId="77777777" w:rsidR="00300787" w:rsidRPr="00645FDF" w:rsidRDefault="00300787" w:rsidP="00B12AFE">
      <w:pPr>
        <w:pStyle w:val="Brdtext"/>
        <w:tabs>
          <w:tab w:val="left" w:pos="851"/>
        </w:tabs>
        <w:ind w:left="0" w:right="1134"/>
        <w:rPr>
          <w:lang w:val="sv-SE"/>
        </w:rPr>
      </w:pPr>
    </w:p>
    <w:p w14:paraId="640932B8" w14:textId="5DA3A366" w:rsidR="00BA37A7" w:rsidRPr="00645FDF" w:rsidRDefault="00BA37A7" w:rsidP="00BA37A7">
      <w:pPr>
        <w:pStyle w:val="Rubrik11"/>
        <w:tabs>
          <w:tab w:val="left" w:pos="709"/>
          <w:tab w:val="left" w:pos="706"/>
        </w:tabs>
        <w:ind w:left="298" w:firstLine="0"/>
        <w:rPr>
          <w:lang w:val="sv-SE"/>
        </w:rPr>
      </w:pPr>
      <w:r w:rsidRPr="00645FDF">
        <w:rPr>
          <w:lang w:val="sv-SE"/>
        </w:rPr>
        <w:t>MSS</w:t>
      </w:r>
      <w:r w:rsidR="00300787" w:rsidRPr="00645FDF">
        <w:rPr>
          <w:lang w:val="sv-SE"/>
        </w:rPr>
        <w:t>.</w:t>
      </w:r>
      <w:r w:rsidRPr="00645FDF">
        <w:rPr>
          <w:lang w:val="sv-SE"/>
        </w:rPr>
        <w:t>11</w:t>
      </w:r>
      <w:r w:rsidR="00300787" w:rsidRPr="00645FDF">
        <w:rPr>
          <w:lang w:val="sv-SE"/>
        </w:rPr>
        <w:tab/>
      </w:r>
      <w:r w:rsidRPr="00645FDF">
        <w:rPr>
          <w:lang w:val="sv-SE"/>
        </w:rPr>
        <w:t>Antal tillsynsbesök enligt miljöbalken/årsarbetskraft</w:t>
      </w:r>
    </w:p>
    <w:p w14:paraId="4FEB9F39" w14:textId="77777777" w:rsidR="00BA37A7" w:rsidRPr="00645FDF" w:rsidRDefault="00BA37A7" w:rsidP="00BA37A7">
      <w:pPr>
        <w:pStyle w:val="Rubrik11"/>
        <w:tabs>
          <w:tab w:val="left" w:pos="865"/>
          <w:tab w:val="left" w:pos="866"/>
        </w:tabs>
        <w:spacing w:before="68"/>
        <w:ind w:left="567" w:right="1981" w:firstLine="0"/>
        <w:jc w:val="right"/>
        <w:rPr>
          <w:lang w:val="sv-SE"/>
        </w:rPr>
      </w:pPr>
    </w:p>
    <w:p w14:paraId="1D483A81" w14:textId="77777777" w:rsidR="00BA37A7" w:rsidRPr="00645FDF" w:rsidRDefault="00BA37A7" w:rsidP="00BA37A7">
      <w:pPr>
        <w:pStyle w:val="Brdtext"/>
        <w:ind w:left="851" w:right="1255"/>
        <w:rPr>
          <w:u w:val="single"/>
          <w:lang w:val="sv-SE"/>
        </w:rPr>
      </w:pPr>
      <w:r w:rsidRPr="00645FDF">
        <w:rPr>
          <w:u w:val="single"/>
          <w:lang w:val="sv-SE"/>
        </w:rPr>
        <w:t>Syfte</w:t>
      </w:r>
    </w:p>
    <w:p w14:paraId="76F936CF" w14:textId="77777777" w:rsidR="00BA37A7" w:rsidRPr="00645FDF" w:rsidRDefault="00BA37A7" w:rsidP="00BA37A7">
      <w:pPr>
        <w:pStyle w:val="Brdtext"/>
        <w:ind w:left="851" w:right="1255"/>
        <w:rPr>
          <w:lang w:val="sv-SE"/>
        </w:rPr>
      </w:pPr>
      <w:r w:rsidRPr="00645FDF">
        <w:rPr>
          <w:lang w:val="sv-SE"/>
        </w:rPr>
        <w:t>För att behålla tillsynens legitimitet är det viktigt att tillsynsverksamheten möter verksamhetsutövaren fysiskt ute i fält</w:t>
      </w:r>
      <w:r w:rsidRPr="00645FDF">
        <w:rPr>
          <w:strike/>
          <w:lang w:val="sv-SE"/>
        </w:rPr>
        <w:t>et</w:t>
      </w:r>
      <w:r w:rsidRPr="00645FDF">
        <w:rPr>
          <w:lang w:val="sv-SE"/>
        </w:rPr>
        <w:t xml:space="preserve"> eller via digitala medel</w:t>
      </w:r>
      <w:r w:rsidRPr="00645FDF">
        <w:rPr>
          <w:strike/>
          <w:lang w:val="sv-SE"/>
        </w:rPr>
        <w:t>,</w:t>
      </w:r>
      <w:r w:rsidRPr="00645FDF">
        <w:rPr>
          <w:lang w:val="sv-SE"/>
        </w:rPr>
        <w:t xml:space="preserve"> så att det kan föreligga en dialog. Detta nyckeltal jämför utvecklingen över tid inom tillsynsverksamheten, men kan också vara en källa till inspiration i jämförelse mellan miljökontoren. (OBS! Variationen mellan miljökontoren kan vara stor då uppdragen varierar.)</w:t>
      </w:r>
    </w:p>
    <w:p w14:paraId="51B89C22" w14:textId="77777777" w:rsidR="00BA37A7" w:rsidRPr="00645FDF" w:rsidRDefault="00BA37A7" w:rsidP="00BA37A7">
      <w:pPr>
        <w:pStyle w:val="Brdtext"/>
        <w:ind w:left="851" w:right="1255"/>
        <w:rPr>
          <w:lang w:val="sv-SE"/>
        </w:rPr>
      </w:pPr>
    </w:p>
    <w:p w14:paraId="324AA4C9" w14:textId="77777777" w:rsidR="00BA37A7" w:rsidRPr="00645FDF" w:rsidRDefault="00BA37A7" w:rsidP="00BA37A7">
      <w:pPr>
        <w:pStyle w:val="Brdtext"/>
        <w:ind w:left="851" w:right="1255"/>
        <w:rPr>
          <w:u w:val="single"/>
          <w:lang w:val="sv-SE"/>
        </w:rPr>
      </w:pPr>
      <w:r w:rsidRPr="00645FDF">
        <w:rPr>
          <w:u w:val="single"/>
          <w:lang w:val="sv-SE"/>
        </w:rPr>
        <w:t>Definition</w:t>
      </w:r>
    </w:p>
    <w:p w14:paraId="74A08417" w14:textId="77777777" w:rsidR="00BA37A7" w:rsidRPr="00645FDF" w:rsidRDefault="00BA37A7" w:rsidP="00BA37A7">
      <w:pPr>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lastRenderedPageBreak/>
        <w:t>Samtliga inspektioner eller tillsynsbesök under året enligt miljöbalken, inklusive enskilda avlopp.</w:t>
      </w:r>
    </w:p>
    <w:p w14:paraId="4CF854B9" w14:textId="77777777" w:rsidR="00BA37A7" w:rsidRPr="00645FDF" w:rsidRDefault="00BA37A7" w:rsidP="00BA37A7">
      <w:pPr>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 xml:space="preserve">Som inspektion eller tillsynsbesök räknas alla besök som sker på plats eller i digital form, inklusive oplanerade. Även sådana besök som innebär att man ”tittar inom”, ”kör förbi”, som antecknas i ärendet och därmed utgör underlag för handläggning samt för debitering. </w:t>
      </w:r>
    </w:p>
    <w:p w14:paraId="6DD72C79" w14:textId="77777777" w:rsidR="00BA37A7" w:rsidRPr="00645FDF" w:rsidRDefault="00BA37A7" w:rsidP="00BA37A7">
      <w:pPr>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Vid återkommande besök på samma verksamhet räknas varje gång som ett besök. Till exempel; är du ute på en verksamhet fyra gånger under ett år, räknas detta som fyra besök.</w:t>
      </w:r>
    </w:p>
    <w:p w14:paraId="72D2140B" w14:textId="77777777" w:rsidR="00BA37A7" w:rsidRPr="00645FDF" w:rsidRDefault="00BA37A7" w:rsidP="00BA37A7">
      <w:pPr>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Andra typer av möten, typ informationsmöten, räknas inte.</w:t>
      </w:r>
    </w:p>
    <w:p w14:paraId="0057CE08" w14:textId="77777777" w:rsidR="00BA37A7" w:rsidRPr="00645FDF" w:rsidRDefault="00BA37A7" w:rsidP="00BA37A7">
      <w:pPr>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Enhet: stycken.</w:t>
      </w:r>
    </w:p>
    <w:p w14:paraId="4387A8E7" w14:textId="77777777" w:rsidR="00BA37A7" w:rsidRPr="00645FDF" w:rsidRDefault="00BA37A7" w:rsidP="00BA37A7">
      <w:pPr>
        <w:pStyle w:val="Brdtext"/>
        <w:tabs>
          <w:tab w:val="left" w:pos="709"/>
        </w:tabs>
        <w:spacing w:before="0" w:line="324" w:lineRule="auto"/>
        <w:ind w:left="0" w:right="1815"/>
        <w:rPr>
          <w:sz w:val="16"/>
          <w:szCs w:val="16"/>
          <w:lang w:val="sv-SE"/>
        </w:rPr>
      </w:pPr>
    </w:p>
    <w:p w14:paraId="46676EE6" w14:textId="77777777" w:rsidR="00BA37A7" w:rsidRPr="00645FDF" w:rsidRDefault="00BA37A7" w:rsidP="00BA37A7">
      <w:pPr>
        <w:pStyle w:val="Brdtext"/>
        <w:tabs>
          <w:tab w:val="left" w:pos="851"/>
        </w:tabs>
        <w:ind w:left="0" w:right="1134"/>
        <w:rPr>
          <w:u w:val="single"/>
          <w:lang w:val="sv-SE"/>
        </w:rPr>
      </w:pPr>
      <w:r w:rsidRPr="00645FDF">
        <w:rPr>
          <w:lang w:val="sv-SE"/>
        </w:rPr>
        <w:tab/>
      </w:r>
      <w:r w:rsidRPr="00645FDF">
        <w:rPr>
          <w:u w:val="single"/>
          <w:lang w:val="sv-SE"/>
        </w:rPr>
        <w:t>Rådata</w:t>
      </w:r>
    </w:p>
    <w:p w14:paraId="091652A3" w14:textId="77777777" w:rsidR="00BA37A7" w:rsidRPr="00645FDF" w:rsidRDefault="00BA37A7" w:rsidP="00BA37A7">
      <w:pPr>
        <w:pStyle w:val="Brdtext"/>
        <w:tabs>
          <w:tab w:val="left" w:pos="851"/>
        </w:tabs>
        <w:ind w:left="0" w:right="1134"/>
        <w:rPr>
          <w:lang w:val="sv-SE"/>
        </w:rPr>
      </w:pPr>
      <w:r w:rsidRPr="00645FDF">
        <w:rPr>
          <w:lang w:val="sv-SE"/>
        </w:rPr>
        <w:tab/>
        <w:t>Nyckeltalet genereras från följande rådata.</w:t>
      </w:r>
    </w:p>
    <w:p w14:paraId="349D6C9E" w14:textId="77777777" w:rsidR="00BA37A7" w:rsidRPr="0049336D" w:rsidRDefault="00BA37A7" w:rsidP="00BA37A7">
      <w:pPr>
        <w:pStyle w:val="Brdtext"/>
        <w:tabs>
          <w:tab w:val="left" w:pos="851"/>
        </w:tabs>
        <w:ind w:left="0" w:right="1134"/>
        <w:rPr>
          <w:lang w:val="sv-SE"/>
        </w:rPr>
      </w:pPr>
      <w:r w:rsidRPr="0049336D">
        <w:rPr>
          <w:lang w:val="sv-SE"/>
        </w:rPr>
        <w:tab/>
      </w:r>
    </w:p>
    <w:p w14:paraId="36891BDA" w14:textId="77777777" w:rsidR="00AA57C4" w:rsidRPr="0049336D" w:rsidRDefault="00BA37A7" w:rsidP="00BA37A7">
      <w:pPr>
        <w:pStyle w:val="Brdtext"/>
        <w:tabs>
          <w:tab w:val="left" w:pos="851"/>
        </w:tabs>
        <w:ind w:left="0" w:right="1134"/>
        <w:rPr>
          <w:lang w:val="sv-SE"/>
        </w:rPr>
      </w:pPr>
      <w:r w:rsidRPr="0049336D">
        <w:rPr>
          <w:lang w:val="sv-SE"/>
        </w:rPr>
        <w:tab/>
      </w:r>
    </w:p>
    <w:tbl>
      <w:tblPr>
        <w:tblStyle w:val="Tabellrutnt"/>
        <w:tblW w:w="0" w:type="auto"/>
        <w:tblLook w:val="04A0" w:firstRow="1" w:lastRow="0" w:firstColumn="1" w:lastColumn="0" w:noHBand="0" w:noVBand="1"/>
      </w:tblPr>
      <w:tblGrid>
        <w:gridCol w:w="298"/>
        <w:gridCol w:w="298"/>
        <w:gridCol w:w="374"/>
        <w:gridCol w:w="300"/>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1620958F" w14:textId="77777777" w:rsidTr="004D111B">
        <w:tc>
          <w:tcPr>
            <w:tcW w:w="0" w:type="auto"/>
          </w:tcPr>
          <w:p w14:paraId="44FE56A8" w14:textId="77777777" w:rsidR="00AA57C4" w:rsidRPr="00645FDF" w:rsidRDefault="00AA57C4" w:rsidP="004D111B">
            <w:pPr>
              <w:jc w:val="center"/>
              <w:rPr>
                <w:sz w:val="16"/>
                <w:szCs w:val="16"/>
              </w:rPr>
            </w:pPr>
            <w:r w:rsidRPr="00645FDF">
              <w:rPr>
                <w:sz w:val="16"/>
                <w:szCs w:val="16"/>
              </w:rPr>
              <w:t xml:space="preserve">1 </w:t>
            </w:r>
          </w:p>
        </w:tc>
        <w:tc>
          <w:tcPr>
            <w:tcW w:w="0" w:type="auto"/>
          </w:tcPr>
          <w:p w14:paraId="6C4F4A6A" w14:textId="77777777" w:rsidR="00AA57C4" w:rsidRPr="00645FDF" w:rsidRDefault="00AA57C4" w:rsidP="004D111B">
            <w:pPr>
              <w:jc w:val="center"/>
              <w:rPr>
                <w:sz w:val="16"/>
                <w:szCs w:val="16"/>
              </w:rPr>
            </w:pPr>
            <w:r w:rsidRPr="00645FDF">
              <w:rPr>
                <w:sz w:val="16"/>
                <w:szCs w:val="16"/>
              </w:rPr>
              <w:t>2</w:t>
            </w:r>
          </w:p>
        </w:tc>
        <w:tc>
          <w:tcPr>
            <w:tcW w:w="0" w:type="auto"/>
          </w:tcPr>
          <w:p w14:paraId="38E6A71D" w14:textId="77777777" w:rsidR="00AA57C4" w:rsidRPr="00645FDF" w:rsidRDefault="00AA57C4" w:rsidP="004D111B">
            <w:pPr>
              <w:jc w:val="center"/>
              <w:rPr>
                <w:sz w:val="16"/>
                <w:szCs w:val="16"/>
              </w:rPr>
            </w:pPr>
            <w:r w:rsidRPr="00645FDF">
              <w:rPr>
                <w:sz w:val="16"/>
                <w:szCs w:val="16"/>
              </w:rPr>
              <w:t>2a</w:t>
            </w:r>
          </w:p>
        </w:tc>
        <w:tc>
          <w:tcPr>
            <w:tcW w:w="0" w:type="auto"/>
          </w:tcPr>
          <w:p w14:paraId="03A5DEE0" w14:textId="77777777" w:rsidR="00AA57C4" w:rsidRPr="00645FDF" w:rsidRDefault="00AA57C4" w:rsidP="004D111B">
            <w:pPr>
              <w:rPr>
                <w:sz w:val="16"/>
                <w:szCs w:val="16"/>
              </w:rPr>
            </w:pPr>
            <w:r w:rsidRPr="00645FDF">
              <w:rPr>
                <w:sz w:val="16"/>
                <w:szCs w:val="16"/>
              </w:rPr>
              <w:t>3</w:t>
            </w:r>
          </w:p>
        </w:tc>
        <w:tc>
          <w:tcPr>
            <w:tcW w:w="0" w:type="auto"/>
          </w:tcPr>
          <w:p w14:paraId="0D63FAF7" w14:textId="77777777" w:rsidR="00AA57C4" w:rsidRPr="00645FDF" w:rsidRDefault="00AA57C4" w:rsidP="004D111B">
            <w:pPr>
              <w:jc w:val="center"/>
              <w:rPr>
                <w:sz w:val="16"/>
                <w:szCs w:val="16"/>
              </w:rPr>
            </w:pPr>
            <w:r w:rsidRPr="00645FDF">
              <w:rPr>
                <w:sz w:val="16"/>
                <w:szCs w:val="16"/>
              </w:rPr>
              <w:t>4a</w:t>
            </w:r>
          </w:p>
        </w:tc>
        <w:tc>
          <w:tcPr>
            <w:tcW w:w="0" w:type="auto"/>
          </w:tcPr>
          <w:p w14:paraId="4F9F8310" w14:textId="77777777" w:rsidR="00AA57C4" w:rsidRPr="00645FDF" w:rsidRDefault="00AA57C4" w:rsidP="004D111B">
            <w:pPr>
              <w:jc w:val="center"/>
              <w:rPr>
                <w:sz w:val="16"/>
                <w:szCs w:val="16"/>
              </w:rPr>
            </w:pPr>
            <w:r w:rsidRPr="00645FDF">
              <w:rPr>
                <w:sz w:val="16"/>
                <w:szCs w:val="16"/>
              </w:rPr>
              <w:t>5</w:t>
            </w:r>
          </w:p>
        </w:tc>
        <w:tc>
          <w:tcPr>
            <w:tcW w:w="0" w:type="auto"/>
          </w:tcPr>
          <w:p w14:paraId="3573D288" w14:textId="77777777" w:rsidR="00AA57C4" w:rsidRPr="00645FDF" w:rsidRDefault="00AA57C4" w:rsidP="004D111B">
            <w:pPr>
              <w:jc w:val="center"/>
              <w:rPr>
                <w:sz w:val="16"/>
                <w:szCs w:val="16"/>
              </w:rPr>
            </w:pPr>
            <w:r w:rsidRPr="00645FDF">
              <w:rPr>
                <w:sz w:val="16"/>
                <w:szCs w:val="16"/>
              </w:rPr>
              <w:t>9a</w:t>
            </w:r>
          </w:p>
        </w:tc>
        <w:tc>
          <w:tcPr>
            <w:tcW w:w="0" w:type="auto"/>
          </w:tcPr>
          <w:p w14:paraId="37607D74" w14:textId="77777777" w:rsidR="00AA57C4" w:rsidRPr="00645FDF" w:rsidRDefault="00AA57C4" w:rsidP="004D111B">
            <w:pPr>
              <w:jc w:val="center"/>
              <w:rPr>
                <w:sz w:val="16"/>
                <w:szCs w:val="16"/>
              </w:rPr>
            </w:pPr>
            <w:r w:rsidRPr="00645FDF">
              <w:rPr>
                <w:sz w:val="16"/>
                <w:szCs w:val="16"/>
              </w:rPr>
              <w:t>9b</w:t>
            </w:r>
          </w:p>
        </w:tc>
        <w:tc>
          <w:tcPr>
            <w:tcW w:w="0" w:type="auto"/>
          </w:tcPr>
          <w:p w14:paraId="0BB9A103" w14:textId="77777777" w:rsidR="00AA57C4" w:rsidRPr="00645FDF" w:rsidRDefault="00AA57C4" w:rsidP="004D111B">
            <w:pPr>
              <w:jc w:val="center"/>
              <w:rPr>
                <w:sz w:val="16"/>
                <w:szCs w:val="16"/>
              </w:rPr>
            </w:pPr>
            <w:r w:rsidRPr="00645FDF">
              <w:rPr>
                <w:sz w:val="16"/>
                <w:szCs w:val="16"/>
              </w:rPr>
              <w:t>10a</w:t>
            </w:r>
          </w:p>
        </w:tc>
        <w:tc>
          <w:tcPr>
            <w:tcW w:w="0" w:type="auto"/>
          </w:tcPr>
          <w:p w14:paraId="6B62A9B5" w14:textId="77777777" w:rsidR="00AA57C4" w:rsidRPr="00645FDF" w:rsidRDefault="00AA57C4" w:rsidP="004D111B">
            <w:pPr>
              <w:rPr>
                <w:sz w:val="16"/>
                <w:szCs w:val="16"/>
              </w:rPr>
            </w:pPr>
            <w:r w:rsidRPr="00645FDF">
              <w:rPr>
                <w:sz w:val="16"/>
                <w:szCs w:val="16"/>
              </w:rPr>
              <w:t>10b</w:t>
            </w:r>
          </w:p>
        </w:tc>
        <w:tc>
          <w:tcPr>
            <w:tcW w:w="0" w:type="auto"/>
          </w:tcPr>
          <w:p w14:paraId="431578BE" w14:textId="77777777" w:rsidR="00AA57C4" w:rsidRPr="00645FDF" w:rsidRDefault="00AA57C4" w:rsidP="004D111B">
            <w:pPr>
              <w:jc w:val="center"/>
              <w:rPr>
                <w:sz w:val="16"/>
                <w:szCs w:val="16"/>
              </w:rPr>
            </w:pPr>
            <w:r w:rsidRPr="00645FDF">
              <w:rPr>
                <w:sz w:val="16"/>
                <w:szCs w:val="16"/>
              </w:rPr>
              <w:t>10c</w:t>
            </w:r>
          </w:p>
        </w:tc>
        <w:tc>
          <w:tcPr>
            <w:tcW w:w="0" w:type="auto"/>
          </w:tcPr>
          <w:p w14:paraId="29C5F1C2" w14:textId="77777777" w:rsidR="00AA57C4" w:rsidRPr="00645FDF" w:rsidRDefault="00AA57C4" w:rsidP="004D111B">
            <w:pPr>
              <w:jc w:val="center"/>
              <w:rPr>
                <w:sz w:val="16"/>
                <w:szCs w:val="16"/>
              </w:rPr>
            </w:pPr>
            <w:r w:rsidRPr="00645FDF">
              <w:rPr>
                <w:sz w:val="16"/>
                <w:szCs w:val="16"/>
              </w:rPr>
              <w:t>11a</w:t>
            </w:r>
          </w:p>
        </w:tc>
        <w:tc>
          <w:tcPr>
            <w:tcW w:w="0" w:type="auto"/>
          </w:tcPr>
          <w:p w14:paraId="29D86610" w14:textId="77777777" w:rsidR="00AA57C4" w:rsidRPr="00645FDF" w:rsidRDefault="00AA57C4" w:rsidP="004D111B">
            <w:pPr>
              <w:jc w:val="center"/>
              <w:rPr>
                <w:sz w:val="16"/>
                <w:szCs w:val="16"/>
              </w:rPr>
            </w:pPr>
            <w:r w:rsidRPr="00645FDF">
              <w:rPr>
                <w:sz w:val="16"/>
                <w:szCs w:val="16"/>
              </w:rPr>
              <w:t>12a</w:t>
            </w:r>
          </w:p>
        </w:tc>
        <w:tc>
          <w:tcPr>
            <w:tcW w:w="0" w:type="auto"/>
          </w:tcPr>
          <w:p w14:paraId="6DD02B55" w14:textId="77777777" w:rsidR="00AA57C4" w:rsidRPr="00645FDF" w:rsidRDefault="00AA57C4" w:rsidP="004D111B">
            <w:pPr>
              <w:jc w:val="center"/>
              <w:rPr>
                <w:sz w:val="16"/>
                <w:szCs w:val="16"/>
              </w:rPr>
            </w:pPr>
            <w:r w:rsidRPr="00645FDF">
              <w:rPr>
                <w:sz w:val="16"/>
                <w:szCs w:val="16"/>
              </w:rPr>
              <w:t>13a</w:t>
            </w:r>
          </w:p>
        </w:tc>
        <w:tc>
          <w:tcPr>
            <w:tcW w:w="0" w:type="auto"/>
          </w:tcPr>
          <w:p w14:paraId="661B4C92" w14:textId="77777777" w:rsidR="00AA57C4" w:rsidRPr="00645FDF" w:rsidRDefault="00AA57C4" w:rsidP="004D111B">
            <w:pPr>
              <w:jc w:val="center"/>
              <w:rPr>
                <w:sz w:val="16"/>
                <w:szCs w:val="16"/>
              </w:rPr>
            </w:pPr>
            <w:r w:rsidRPr="00645FDF">
              <w:rPr>
                <w:sz w:val="16"/>
                <w:szCs w:val="16"/>
              </w:rPr>
              <w:t>14a</w:t>
            </w:r>
          </w:p>
        </w:tc>
        <w:tc>
          <w:tcPr>
            <w:tcW w:w="0" w:type="auto"/>
          </w:tcPr>
          <w:p w14:paraId="40555E12" w14:textId="77777777" w:rsidR="00AA57C4" w:rsidRPr="00645FDF" w:rsidRDefault="00AA57C4" w:rsidP="004D111B">
            <w:pPr>
              <w:jc w:val="center"/>
              <w:rPr>
                <w:sz w:val="16"/>
                <w:szCs w:val="16"/>
              </w:rPr>
            </w:pPr>
            <w:r w:rsidRPr="00645FDF">
              <w:rPr>
                <w:sz w:val="16"/>
                <w:szCs w:val="16"/>
              </w:rPr>
              <w:t>14b</w:t>
            </w:r>
          </w:p>
        </w:tc>
        <w:tc>
          <w:tcPr>
            <w:tcW w:w="0" w:type="auto"/>
          </w:tcPr>
          <w:p w14:paraId="2606BAFF" w14:textId="77777777" w:rsidR="00AA57C4" w:rsidRPr="00645FDF" w:rsidRDefault="00AA57C4" w:rsidP="004D111B">
            <w:pPr>
              <w:jc w:val="center"/>
              <w:rPr>
                <w:sz w:val="16"/>
                <w:szCs w:val="16"/>
              </w:rPr>
            </w:pPr>
            <w:r w:rsidRPr="00645FDF">
              <w:rPr>
                <w:sz w:val="16"/>
                <w:szCs w:val="16"/>
              </w:rPr>
              <w:t>16a</w:t>
            </w:r>
          </w:p>
        </w:tc>
        <w:tc>
          <w:tcPr>
            <w:tcW w:w="0" w:type="auto"/>
          </w:tcPr>
          <w:p w14:paraId="6B409609" w14:textId="77777777" w:rsidR="00AA57C4" w:rsidRPr="00645FDF" w:rsidRDefault="00AA57C4" w:rsidP="004D111B">
            <w:pPr>
              <w:jc w:val="center"/>
              <w:rPr>
                <w:sz w:val="16"/>
                <w:szCs w:val="16"/>
              </w:rPr>
            </w:pPr>
            <w:r w:rsidRPr="00645FDF">
              <w:rPr>
                <w:sz w:val="16"/>
                <w:szCs w:val="16"/>
              </w:rPr>
              <w:t>15a</w:t>
            </w:r>
          </w:p>
        </w:tc>
        <w:tc>
          <w:tcPr>
            <w:tcW w:w="0" w:type="auto"/>
          </w:tcPr>
          <w:p w14:paraId="27C8C976" w14:textId="77777777" w:rsidR="00AA57C4" w:rsidRPr="00645FDF" w:rsidRDefault="00AA57C4" w:rsidP="004D111B">
            <w:pPr>
              <w:jc w:val="center"/>
              <w:rPr>
                <w:sz w:val="16"/>
                <w:szCs w:val="16"/>
              </w:rPr>
            </w:pPr>
            <w:r w:rsidRPr="00645FDF">
              <w:rPr>
                <w:sz w:val="16"/>
                <w:szCs w:val="16"/>
              </w:rPr>
              <w:t>15b</w:t>
            </w:r>
          </w:p>
        </w:tc>
        <w:tc>
          <w:tcPr>
            <w:tcW w:w="0" w:type="auto"/>
          </w:tcPr>
          <w:p w14:paraId="5CE586D0" w14:textId="77777777" w:rsidR="00AA57C4" w:rsidRPr="00645FDF" w:rsidRDefault="00AA57C4" w:rsidP="004D111B">
            <w:pPr>
              <w:jc w:val="center"/>
              <w:rPr>
                <w:sz w:val="16"/>
                <w:szCs w:val="16"/>
              </w:rPr>
            </w:pPr>
            <w:r w:rsidRPr="00645FDF">
              <w:rPr>
                <w:sz w:val="16"/>
                <w:szCs w:val="16"/>
              </w:rPr>
              <w:t>17a</w:t>
            </w:r>
          </w:p>
        </w:tc>
        <w:tc>
          <w:tcPr>
            <w:tcW w:w="0" w:type="auto"/>
          </w:tcPr>
          <w:p w14:paraId="6C71B652" w14:textId="77777777" w:rsidR="00AA57C4" w:rsidRPr="00645FDF" w:rsidRDefault="00AA57C4" w:rsidP="004D111B">
            <w:pPr>
              <w:jc w:val="center"/>
              <w:rPr>
                <w:sz w:val="16"/>
                <w:szCs w:val="16"/>
              </w:rPr>
            </w:pPr>
            <w:r w:rsidRPr="00645FDF">
              <w:rPr>
                <w:sz w:val="16"/>
                <w:szCs w:val="16"/>
              </w:rPr>
              <w:t>18a</w:t>
            </w:r>
          </w:p>
        </w:tc>
        <w:tc>
          <w:tcPr>
            <w:tcW w:w="0" w:type="auto"/>
          </w:tcPr>
          <w:p w14:paraId="616C630B" w14:textId="77777777" w:rsidR="00AA57C4" w:rsidRPr="00645FDF" w:rsidRDefault="00AA57C4" w:rsidP="004D111B">
            <w:pPr>
              <w:jc w:val="center"/>
              <w:rPr>
                <w:sz w:val="16"/>
                <w:szCs w:val="16"/>
              </w:rPr>
            </w:pPr>
            <w:r w:rsidRPr="00645FDF">
              <w:rPr>
                <w:sz w:val="16"/>
                <w:szCs w:val="16"/>
              </w:rPr>
              <w:t>18b</w:t>
            </w:r>
          </w:p>
        </w:tc>
      </w:tr>
      <w:tr w:rsidR="00645FDF" w:rsidRPr="00645FDF" w14:paraId="45211F41" w14:textId="77777777" w:rsidTr="004D111B">
        <w:tc>
          <w:tcPr>
            <w:tcW w:w="0" w:type="auto"/>
          </w:tcPr>
          <w:p w14:paraId="7B164C63" w14:textId="77777777" w:rsidR="00AA57C4" w:rsidRPr="00645FDF" w:rsidRDefault="00AA57C4" w:rsidP="004D111B">
            <w:pPr>
              <w:jc w:val="center"/>
              <w:rPr>
                <w:sz w:val="16"/>
                <w:szCs w:val="16"/>
              </w:rPr>
            </w:pPr>
          </w:p>
        </w:tc>
        <w:tc>
          <w:tcPr>
            <w:tcW w:w="0" w:type="auto"/>
          </w:tcPr>
          <w:p w14:paraId="217D7012" w14:textId="77777777" w:rsidR="00AA57C4" w:rsidRPr="00645FDF" w:rsidRDefault="00AA57C4" w:rsidP="004D111B">
            <w:pPr>
              <w:jc w:val="center"/>
              <w:rPr>
                <w:sz w:val="16"/>
                <w:szCs w:val="16"/>
              </w:rPr>
            </w:pPr>
          </w:p>
        </w:tc>
        <w:tc>
          <w:tcPr>
            <w:tcW w:w="0" w:type="auto"/>
          </w:tcPr>
          <w:p w14:paraId="644130FD" w14:textId="77777777" w:rsidR="00AA57C4" w:rsidRPr="00645FDF" w:rsidRDefault="00AA57C4" w:rsidP="004D111B">
            <w:pPr>
              <w:jc w:val="center"/>
              <w:rPr>
                <w:sz w:val="16"/>
                <w:szCs w:val="16"/>
              </w:rPr>
            </w:pPr>
          </w:p>
        </w:tc>
        <w:tc>
          <w:tcPr>
            <w:tcW w:w="0" w:type="auto"/>
          </w:tcPr>
          <w:p w14:paraId="34013A92" w14:textId="00D14C6D" w:rsidR="00AA57C4" w:rsidRPr="00645FDF" w:rsidRDefault="00295651" w:rsidP="004D111B">
            <w:pPr>
              <w:jc w:val="center"/>
              <w:rPr>
                <w:sz w:val="16"/>
                <w:szCs w:val="16"/>
              </w:rPr>
            </w:pPr>
            <w:r w:rsidRPr="00645FDF">
              <w:rPr>
                <w:sz w:val="16"/>
                <w:szCs w:val="16"/>
              </w:rPr>
              <w:t>X</w:t>
            </w:r>
          </w:p>
        </w:tc>
        <w:tc>
          <w:tcPr>
            <w:tcW w:w="0" w:type="auto"/>
          </w:tcPr>
          <w:p w14:paraId="2E30B2A8" w14:textId="77777777" w:rsidR="00AA57C4" w:rsidRPr="00645FDF" w:rsidRDefault="00AA57C4" w:rsidP="004D111B">
            <w:pPr>
              <w:jc w:val="center"/>
              <w:rPr>
                <w:sz w:val="16"/>
                <w:szCs w:val="16"/>
              </w:rPr>
            </w:pPr>
          </w:p>
        </w:tc>
        <w:tc>
          <w:tcPr>
            <w:tcW w:w="0" w:type="auto"/>
          </w:tcPr>
          <w:p w14:paraId="1D4292AD" w14:textId="77777777" w:rsidR="00AA57C4" w:rsidRPr="00645FDF" w:rsidRDefault="00AA57C4" w:rsidP="004D111B">
            <w:pPr>
              <w:jc w:val="center"/>
              <w:rPr>
                <w:sz w:val="16"/>
                <w:szCs w:val="16"/>
              </w:rPr>
            </w:pPr>
          </w:p>
        </w:tc>
        <w:tc>
          <w:tcPr>
            <w:tcW w:w="0" w:type="auto"/>
          </w:tcPr>
          <w:p w14:paraId="1E01C0CE" w14:textId="77777777" w:rsidR="00AA57C4" w:rsidRPr="00645FDF" w:rsidRDefault="00AA57C4" w:rsidP="004D111B">
            <w:pPr>
              <w:jc w:val="center"/>
              <w:rPr>
                <w:sz w:val="16"/>
                <w:szCs w:val="16"/>
              </w:rPr>
            </w:pPr>
          </w:p>
        </w:tc>
        <w:tc>
          <w:tcPr>
            <w:tcW w:w="0" w:type="auto"/>
          </w:tcPr>
          <w:p w14:paraId="444E5D07" w14:textId="77777777" w:rsidR="00AA57C4" w:rsidRPr="00645FDF" w:rsidRDefault="00AA57C4" w:rsidP="004D111B">
            <w:pPr>
              <w:jc w:val="center"/>
              <w:rPr>
                <w:sz w:val="16"/>
                <w:szCs w:val="16"/>
              </w:rPr>
            </w:pPr>
          </w:p>
        </w:tc>
        <w:tc>
          <w:tcPr>
            <w:tcW w:w="0" w:type="auto"/>
          </w:tcPr>
          <w:p w14:paraId="0D53A63F" w14:textId="77777777" w:rsidR="00AA57C4" w:rsidRPr="00645FDF" w:rsidRDefault="00AA57C4" w:rsidP="004D111B">
            <w:pPr>
              <w:jc w:val="center"/>
              <w:rPr>
                <w:sz w:val="16"/>
                <w:szCs w:val="16"/>
              </w:rPr>
            </w:pPr>
          </w:p>
        </w:tc>
        <w:tc>
          <w:tcPr>
            <w:tcW w:w="0" w:type="auto"/>
          </w:tcPr>
          <w:p w14:paraId="5D1D640D" w14:textId="77777777" w:rsidR="00AA57C4" w:rsidRPr="00645FDF" w:rsidRDefault="00AA57C4" w:rsidP="004D111B">
            <w:pPr>
              <w:jc w:val="center"/>
              <w:rPr>
                <w:sz w:val="16"/>
                <w:szCs w:val="16"/>
              </w:rPr>
            </w:pPr>
          </w:p>
        </w:tc>
        <w:tc>
          <w:tcPr>
            <w:tcW w:w="0" w:type="auto"/>
          </w:tcPr>
          <w:p w14:paraId="4B942428" w14:textId="77777777" w:rsidR="00AA57C4" w:rsidRPr="00645FDF" w:rsidRDefault="00AA57C4" w:rsidP="004D111B">
            <w:pPr>
              <w:jc w:val="center"/>
              <w:rPr>
                <w:sz w:val="16"/>
                <w:szCs w:val="16"/>
              </w:rPr>
            </w:pPr>
          </w:p>
        </w:tc>
        <w:tc>
          <w:tcPr>
            <w:tcW w:w="0" w:type="auto"/>
          </w:tcPr>
          <w:p w14:paraId="0D3BFFC8" w14:textId="28D4A52C" w:rsidR="00AA57C4" w:rsidRPr="00645FDF" w:rsidRDefault="00295651" w:rsidP="004D111B">
            <w:pPr>
              <w:jc w:val="center"/>
              <w:rPr>
                <w:sz w:val="16"/>
                <w:szCs w:val="16"/>
              </w:rPr>
            </w:pPr>
            <w:r w:rsidRPr="00645FDF">
              <w:rPr>
                <w:sz w:val="16"/>
                <w:szCs w:val="16"/>
              </w:rPr>
              <w:t>X</w:t>
            </w:r>
          </w:p>
        </w:tc>
        <w:tc>
          <w:tcPr>
            <w:tcW w:w="0" w:type="auto"/>
          </w:tcPr>
          <w:p w14:paraId="51D048B0" w14:textId="77777777" w:rsidR="00AA57C4" w:rsidRPr="00645FDF" w:rsidRDefault="00AA57C4" w:rsidP="004D111B">
            <w:pPr>
              <w:jc w:val="center"/>
              <w:rPr>
                <w:sz w:val="16"/>
                <w:szCs w:val="16"/>
              </w:rPr>
            </w:pPr>
          </w:p>
        </w:tc>
        <w:tc>
          <w:tcPr>
            <w:tcW w:w="0" w:type="auto"/>
          </w:tcPr>
          <w:p w14:paraId="3E816825" w14:textId="77777777" w:rsidR="00AA57C4" w:rsidRPr="00645FDF" w:rsidRDefault="00AA57C4" w:rsidP="004D111B">
            <w:pPr>
              <w:jc w:val="center"/>
              <w:rPr>
                <w:sz w:val="16"/>
                <w:szCs w:val="16"/>
              </w:rPr>
            </w:pPr>
          </w:p>
        </w:tc>
        <w:tc>
          <w:tcPr>
            <w:tcW w:w="0" w:type="auto"/>
          </w:tcPr>
          <w:p w14:paraId="058535FA" w14:textId="77777777" w:rsidR="00AA57C4" w:rsidRPr="00645FDF" w:rsidRDefault="00AA57C4" w:rsidP="004D111B">
            <w:pPr>
              <w:jc w:val="center"/>
              <w:rPr>
                <w:sz w:val="16"/>
                <w:szCs w:val="16"/>
              </w:rPr>
            </w:pPr>
          </w:p>
        </w:tc>
        <w:tc>
          <w:tcPr>
            <w:tcW w:w="0" w:type="auto"/>
          </w:tcPr>
          <w:p w14:paraId="627465D3" w14:textId="77777777" w:rsidR="00AA57C4" w:rsidRPr="00645FDF" w:rsidRDefault="00AA57C4" w:rsidP="004D111B">
            <w:pPr>
              <w:jc w:val="center"/>
              <w:rPr>
                <w:sz w:val="16"/>
                <w:szCs w:val="16"/>
              </w:rPr>
            </w:pPr>
          </w:p>
        </w:tc>
        <w:tc>
          <w:tcPr>
            <w:tcW w:w="0" w:type="auto"/>
          </w:tcPr>
          <w:p w14:paraId="26733DB9" w14:textId="77777777" w:rsidR="00AA57C4" w:rsidRPr="00645FDF" w:rsidRDefault="00AA57C4" w:rsidP="004D111B">
            <w:pPr>
              <w:jc w:val="center"/>
              <w:rPr>
                <w:sz w:val="16"/>
                <w:szCs w:val="16"/>
              </w:rPr>
            </w:pPr>
          </w:p>
        </w:tc>
        <w:tc>
          <w:tcPr>
            <w:tcW w:w="0" w:type="auto"/>
          </w:tcPr>
          <w:p w14:paraId="2E13B587" w14:textId="77777777" w:rsidR="00AA57C4" w:rsidRPr="00645FDF" w:rsidRDefault="00AA57C4" w:rsidP="004D111B">
            <w:pPr>
              <w:jc w:val="center"/>
              <w:rPr>
                <w:sz w:val="16"/>
                <w:szCs w:val="16"/>
              </w:rPr>
            </w:pPr>
          </w:p>
        </w:tc>
        <w:tc>
          <w:tcPr>
            <w:tcW w:w="0" w:type="auto"/>
          </w:tcPr>
          <w:p w14:paraId="4527D548" w14:textId="77777777" w:rsidR="00AA57C4" w:rsidRPr="00645FDF" w:rsidRDefault="00AA57C4" w:rsidP="004D111B">
            <w:pPr>
              <w:jc w:val="center"/>
              <w:rPr>
                <w:sz w:val="16"/>
                <w:szCs w:val="16"/>
              </w:rPr>
            </w:pPr>
          </w:p>
        </w:tc>
        <w:tc>
          <w:tcPr>
            <w:tcW w:w="0" w:type="auto"/>
          </w:tcPr>
          <w:p w14:paraId="242E11CF" w14:textId="77777777" w:rsidR="00AA57C4" w:rsidRPr="00645FDF" w:rsidRDefault="00AA57C4" w:rsidP="004D111B">
            <w:pPr>
              <w:jc w:val="center"/>
              <w:rPr>
                <w:sz w:val="16"/>
                <w:szCs w:val="16"/>
              </w:rPr>
            </w:pPr>
          </w:p>
        </w:tc>
        <w:tc>
          <w:tcPr>
            <w:tcW w:w="0" w:type="auto"/>
          </w:tcPr>
          <w:p w14:paraId="166E0632" w14:textId="77777777" w:rsidR="00AA57C4" w:rsidRPr="00645FDF" w:rsidRDefault="00AA57C4" w:rsidP="004D111B">
            <w:pPr>
              <w:jc w:val="center"/>
              <w:rPr>
                <w:sz w:val="16"/>
                <w:szCs w:val="16"/>
              </w:rPr>
            </w:pPr>
          </w:p>
        </w:tc>
        <w:tc>
          <w:tcPr>
            <w:tcW w:w="0" w:type="auto"/>
          </w:tcPr>
          <w:p w14:paraId="15F07765" w14:textId="77777777" w:rsidR="00AA57C4" w:rsidRPr="00645FDF" w:rsidRDefault="00AA57C4" w:rsidP="004D111B">
            <w:pPr>
              <w:jc w:val="center"/>
              <w:rPr>
                <w:sz w:val="16"/>
                <w:szCs w:val="16"/>
              </w:rPr>
            </w:pPr>
          </w:p>
        </w:tc>
      </w:tr>
    </w:tbl>
    <w:p w14:paraId="7E562E22" w14:textId="77777777" w:rsidR="00BF1182" w:rsidRPr="00645FDF" w:rsidRDefault="00BF1182" w:rsidP="00BA37A7">
      <w:pPr>
        <w:pStyle w:val="Brdtext"/>
        <w:tabs>
          <w:tab w:val="left" w:pos="851"/>
        </w:tabs>
        <w:ind w:left="0" w:right="1134"/>
      </w:pPr>
    </w:p>
    <w:p w14:paraId="165CBC59" w14:textId="2B88042A" w:rsidR="00BA37A7" w:rsidRPr="00645FDF" w:rsidRDefault="00BF1182" w:rsidP="00BA37A7">
      <w:pPr>
        <w:pStyle w:val="Brdtext"/>
        <w:tabs>
          <w:tab w:val="left" w:pos="851"/>
        </w:tabs>
        <w:ind w:left="0" w:right="1134"/>
        <w:rPr>
          <w:u w:val="single"/>
          <w:lang w:val="sv-SE"/>
        </w:rPr>
      </w:pPr>
      <w:r w:rsidRPr="00645FDF">
        <w:tab/>
      </w:r>
      <w:r w:rsidR="00BA37A7" w:rsidRPr="00645FDF">
        <w:rPr>
          <w:u w:val="single"/>
          <w:lang w:val="sv-SE"/>
        </w:rPr>
        <w:t>Nyckeltalsberäkning</w:t>
      </w:r>
    </w:p>
    <w:p w14:paraId="7EB258BA" w14:textId="206B96C6" w:rsidR="00BA37A7" w:rsidRPr="00645FDF" w:rsidRDefault="00BA37A7" w:rsidP="00BA37A7">
      <w:pPr>
        <w:pStyle w:val="Brdtext"/>
        <w:tabs>
          <w:tab w:val="left" w:pos="851"/>
        </w:tabs>
        <w:ind w:left="0" w:right="1134"/>
        <w:rPr>
          <w:lang w:val="sv-SE"/>
        </w:rPr>
      </w:pPr>
      <w:r w:rsidRPr="00645FDF">
        <w:rPr>
          <w:lang w:val="sv-SE"/>
        </w:rPr>
        <w:tab/>
        <w:t>Nyckeltal = rådata</w:t>
      </w:r>
      <w:r w:rsidR="00D138D2" w:rsidRPr="00645FDF">
        <w:rPr>
          <w:lang w:val="sv-SE"/>
        </w:rPr>
        <w:t xml:space="preserve"> </w:t>
      </w:r>
      <w:r w:rsidR="0015503C" w:rsidRPr="00645FDF">
        <w:rPr>
          <w:lang w:val="sv-SE"/>
        </w:rPr>
        <w:t>MSS.11a</w:t>
      </w:r>
      <w:r w:rsidRPr="00645FDF">
        <w:rPr>
          <w:lang w:val="sv-SE"/>
        </w:rPr>
        <w:t xml:space="preserve"> / rådata </w:t>
      </w:r>
      <w:r w:rsidR="005E7231" w:rsidRPr="00645FDF">
        <w:rPr>
          <w:lang w:val="sv-SE"/>
        </w:rPr>
        <w:t>MSS.3</w:t>
      </w:r>
    </w:p>
    <w:p w14:paraId="16E1AFA3" w14:textId="77777777" w:rsidR="00295651" w:rsidRPr="00645FDF" w:rsidRDefault="00295651" w:rsidP="00BA37A7">
      <w:pPr>
        <w:pStyle w:val="Brdtext"/>
        <w:tabs>
          <w:tab w:val="left" w:pos="851"/>
        </w:tabs>
        <w:ind w:left="0" w:right="1134"/>
        <w:rPr>
          <w:lang w:val="sv-SE"/>
        </w:rPr>
      </w:pPr>
    </w:p>
    <w:p w14:paraId="764801FF" w14:textId="77777777" w:rsidR="00C609A3" w:rsidRPr="00645FDF" w:rsidRDefault="00C609A3" w:rsidP="00BA37A7">
      <w:pPr>
        <w:pStyle w:val="Brdtext"/>
        <w:tabs>
          <w:tab w:val="left" w:pos="851"/>
        </w:tabs>
        <w:ind w:left="0" w:right="1134"/>
        <w:rPr>
          <w:lang w:val="sv-SE"/>
        </w:rPr>
      </w:pPr>
    </w:p>
    <w:p w14:paraId="6792BAD8" w14:textId="0DCCB041" w:rsidR="00C609A3" w:rsidRPr="00645FDF" w:rsidRDefault="00C609A3" w:rsidP="00C609A3">
      <w:pPr>
        <w:pStyle w:val="Rubrik11"/>
        <w:tabs>
          <w:tab w:val="left" w:pos="709"/>
          <w:tab w:val="left" w:pos="706"/>
        </w:tabs>
        <w:ind w:left="298" w:firstLine="0"/>
        <w:rPr>
          <w:lang w:val="sv-SE"/>
        </w:rPr>
      </w:pPr>
      <w:r w:rsidRPr="00645FDF">
        <w:rPr>
          <w:lang w:val="sv-SE"/>
        </w:rPr>
        <w:t>MSS.12</w:t>
      </w:r>
      <w:r w:rsidR="00300787" w:rsidRPr="00645FDF">
        <w:rPr>
          <w:lang w:val="sv-SE"/>
        </w:rPr>
        <w:tab/>
      </w:r>
      <w:r w:rsidRPr="00645FDF">
        <w:rPr>
          <w:lang w:val="sv-SE"/>
        </w:rPr>
        <w:t xml:space="preserve">Antal tillsynsbesök enligt livsmedelslagstiftningen/ årsarbetskraft </w:t>
      </w:r>
    </w:p>
    <w:p w14:paraId="0316D7F3" w14:textId="77777777" w:rsidR="00C609A3" w:rsidRPr="00645FDF" w:rsidRDefault="00C609A3" w:rsidP="00C609A3">
      <w:pPr>
        <w:pStyle w:val="Liststycke"/>
        <w:tabs>
          <w:tab w:val="left" w:pos="709"/>
        </w:tabs>
        <w:spacing w:before="80"/>
        <w:ind w:left="567" w:right="484" w:firstLine="0"/>
        <w:rPr>
          <w:rFonts w:ascii="Times New Roman" w:eastAsia="Times New Roman" w:hAnsi="Times New Roman" w:cs="Times New Roman"/>
          <w:sz w:val="20"/>
          <w:szCs w:val="20"/>
          <w:lang w:val="sv-SE"/>
        </w:rPr>
      </w:pPr>
    </w:p>
    <w:p w14:paraId="1E6732D6" w14:textId="77777777" w:rsidR="00C609A3" w:rsidRPr="00645FDF" w:rsidRDefault="00C609A3" w:rsidP="00C609A3">
      <w:pPr>
        <w:pStyle w:val="Brdtext"/>
        <w:ind w:left="851" w:right="1255"/>
        <w:rPr>
          <w:lang w:val="sv-SE"/>
        </w:rPr>
      </w:pPr>
      <w:r w:rsidRPr="00645FDF">
        <w:rPr>
          <w:lang w:val="sv-SE"/>
        </w:rPr>
        <w:t xml:space="preserve">För att behålla tillsynens legitimitet är det viktigt att kontrollverksamheten </w:t>
      </w:r>
      <w:r w:rsidRPr="00645FDF">
        <w:rPr>
          <w:strike/>
          <w:lang w:val="sv-SE"/>
        </w:rPr>
        <w:t>syns</w:t>
      </w:r>
      <w:r w:rsidRPr="00645FDF">
        <w:rPr>
          <w:lang w:val="sv-SE"/>
        </w:rPr>
        <w:t xml:space="preserve"> möter verksamhetsutövaren fysiskt ute i fält</w:t>
      </w:r>
      <w:r w:rsidRPr="00645FDF">
        <w:rPr>
          <w:strike/>
          <w:lang w:val="sv-SE"/>
        </w:rPr>
        <w:t>et</w:t>
      </w:r>
      <w:r w:rsidRPr="00645FDF">
        <w:rPr>
          <w:lang w:val="sv-SE"/>
        </w:rPr>
        <w:t xml:space="preserve"> eller via digitala medel</w:t>
      </w:r>
      <w:r w:rsidRPr="00645FDF">
        <w:rPr>
          <w:strike/>
          <w:lang w:val="sv-SE"/>
        </w:rPr>
        <w:t>,</w:t>
      </w:r>
      <w:r w:rsidRPr="00645FDF">
        <w:rPr>
          <w:lang w:val="sv-SE"/>
        </w:rPr>
        <w:t xml:space="preserve"> så att det kan föreligga en dialog. Detta nyckeltal jämför utvecklingen över tid inom tillsynsverksamheten, men kan också vara en källa till inspiration i jämförelse mellan miljökontoren. (OBS! Variationen mellan miljökontoren kan vara stor då uppdragen varierar.)</w:t>
      </w:r>
    </w:p>
    <w:p w14:paraId="78160000" w14:textId="77777777" w:rsidR="00C609A3" w:rsidRPr="00645FDF" w:rsidRDefault="00C609A3" w:rsidP="00C609A3"/>
    <w:p w14:paraId="7F0B030C" w14:textId="77777777" w:rsidR="00C609A3" w:rsidRPr="00645FDF" w:rsidRDefault="00C609A3" w:rsidP="00C609A3">
      <w:pPr>
        <w:pStyle w:val="Liststycke"/>
        <w:tabs>
          <w:tab w:val="left" w:pos="709"/>
        </w:tabs>
        <w:spacing w:before="80"/>
        <w:ind w:left="851" w:right="484" w:firstLine="0"/>
        <w:rPr>
          <w:rFonts w:ascii="Times New Roman" w:eastAsia="Times New Roman" w:hAnsi="Times New Roman" w:cs="Times New Roman"/>
          <w:sz w:val="20"/>
          <w:szCs w:val="20"/>
          <w:u w:val="single"/>
          <w:lang w:val="sv-SE"/>
        </w:rPr>
      </w:pPr>
      <w:r w:rsidRPr="00645FDF">
        <w:rPr>
          <w:rFonts w:ascii="Times New Roman" w:eastAsia="Times New Roman" w:hAnsi="Times New Roman" w:cs="Times New Roman"/>
          <w:sz w:val="20"/>
          <w:szCs w:val="20"/>
          <w:u w:val="single"/>
          <w:lang w:val="sv-SE"/>
        </w:rPr>
        <w:t>Definition</w:t>
      </w:r>
    </w:p>
    <w:p w14:paraId="6480D7B9" w14:textId="77777777" w:rsidR="00C609A3" w:rsidRPr="00645FDF" w:rsidRDefault="00C609A3" w:rsidP="00C609A3">
      <w:pPr>
        <w:pStyle w:val="Liststycke"/>
        <w:tabs>
          <w:tab w:val="left" w:pos="709"/>
        </w:tabs>
        <w:spacing w:before="80"/>
        <w:ind w:left="851" w:right="484" w:firstLine="0"/>
        <w:rPr>
          <w:rFonts w:ascii="Times New Roman" w:eastAsia="Times New Roman" w:hAnsi="Times New Roman" w:cs="Times New Roman"/>
          <w:sz w:val="20"/>
          <w:szCs w:val="20"/>
          <w:lang w:val="sv-SE"/>
        </w:rPr>
      </w:pPr>
      <w:r w:rsidRPr="00645FDF">
        <w:rPr>
          <w:rFonts w:ascii="Times New Roman" w:eastAsia="Times New Roman" w:hAnsi="Times New Roman" w:cs="Times New Roman"/>
          <w:sz w:val="20"/>
          <w:szCs w:val="20"/>
          <w:lang w:val="sv-SE"/>
        </w:rPr>
        <w:t>Samtliga inspektioner eller kontrollbesök under året enligt livsmedelslagstiftningen.</w:t>
      </w:r>
    </w:p>
    <w:p w14:paraId="3DE0B17E" w14:textId="77777777" w:rsidR="00C609A3" w:rsidRPr="00645FDF" w:rsidRDefault="00C609A3" w:rsidP="00C609A3">
      <w:pPr>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 xml:space="preserve">Som inspektion eller kontrollbesök räknas alla besök som sker på plats eller i digital form, inklusive oplanerade. </w:t>
      </w:r>
    </w:p>
    <w:p w14:paraId="70060E14" w14:textId="77777777" w:rsidR="00C609A3" w:rsidRPr="00645FDF" w:rsidRDefault="00C609A3" w:rsidP="00C609A3">
      <w:pPr>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Vid återkommande besök på samma verksamhet räknas varje gång som ett besök. Till exempel; är du ute på en verksamhet fyra gånger under ett år, räknas detta som fyra besök.</w:t>
      </w:r>
    </w:p>
    <w:p w14:paraId="33571744" w14:textId="77777777" w:rsidR="00C609A3" w:rsidRPr="00645FDF" w:rsidRDefault="00C609A3" w:rsidP="00C609A3">
      <w:pPr>
        <w:ind w:left="851"/>
        <w:rPr>
          <w:rFonts w:ascii="Times New Roman" w:eastAsia="Times New Roman" w:hAnsi="Times New Roman" w:cs="Times New Roman"/>
          <w:sz w:val="20"/>
          <w:szCs w:val="20"/>
        </w:rPr>
      </w:pPr>
      <w:r w:rsidRPr="00645FDF">
        <w:rPr>
          <w:rFonts w:ascii="Times New Roman" w:eastAsia="Times New Roman" w:hAnsi="Times New Roman" w:cs="Times New Roman"/>
          <w:sz w:val="20"/>
          <w:szCs w:val="20"/>
        </w:rPr>
        <w:t>Andra typer av möten, typ informationsmöten, räknas inte.</w:t>
      </w:r>
    </w:p>
    <w:p w14:paraId="2F246B3D" w14:textId="77777777" w:rsidR="00C609A3" w:rsidRPr="00645FDF" w:rsidRDefault="00C609A3" w:rsidP="00C609A3">
      <w:pPr>
        <w:pStyle w:val="Liststycke"/>
        <w:tabs>
          <w:tab w:val="left" w:pos="709"/>
        </w:tabs>
        <w:spacing w:before="80"/>
        <w:ind w:left="851" w:right="484" w:firstLine="142"/>
        <w:rPr>
          <w:rFonts w:ascii="Times New Roman" w:eastAsia="Times New Roman" w:hAnsi="Times New Roman" w:cs="Times New Roman"/>
          <w:sz w:val="20"/>
          <w:szCs w:val="20"/>
          <w:lang w:val="sv-SE"/>
        </w:rPr>
      </w:pPr>
      <w:r w:rsidRPr="00645FDF">
        <w:rPr>
          <w:rFonts w:ascii="Times New Roman" w:eastAsia="Times New Roman" w:hAnsi="Times New Roman" w:cs="Times New Roman"/>
          <w:sz w:val="20"/>
          <w:szCs w:val="20"/>
          <w:lang w:val="sv-SE"/>
        </w:rPr>
        <w:t>Enhet: stycken.</w:t>
      </w:r>
    </w:p>
    <w:p w14:paraId="2332CD57" w14:textId="77777777" w:rsidR="00C609A3" w:rsidRPr="00645FDF" w:rsidRDefault="00C609A3" w:rsidP="00C609A3">
      <w:pPr>
        <w:pStyle w:val="Liststycke"/>
        <w:tabs>
          <w:tab w:val="left" w:pos="709"/>
        </w:tabs>
        <w:spacing w:before="80"/>
        <w:ind w:left="567" w:right="484" w:firstLine="0"/>
        <w:rPr>
          <w:rFonts w:ascii="Times New Roman" w:eastAsia="Times New Roman" w:hAnsi="Times New Roman" w:cs="Times New Roman"/>
          <w:sz w:val="20"/>
          <w:szCs w:val="20"/>
          <w:lang w:val="sv-SE"/>
        </w:rPr>
      </w:pPr>
    </w:p>
    <w:p w14:paraId="6EFC55B3" w14:textId="77777777" w:rsidR="00C609A3" w:rsidRPr="00645FDF" w:rsidRDefault="00C609A3" w:rsidP="00C609A3">
      <w:pPr>
        <w:pStyle w:val="Brdtext"/>
        <w:tabs>
          <w:tab w:val="left" w:pos="851"/>
        </w:tabs>
        <w:ind w:left="0" w:right="1134"/>
        <w:rPr>
          <w:u w:val="single"/>
          <w:lang w:val="sv-SE"/>
        </w:rPr>
      </w:pPr>
      <w:r w:rsidRPr="00645FDF">
        <w:rPr>
          <w:lang w:val="sv-SE"/>
        </w:rPr>
        <w:tab/>
      </w:r>
      <w:r w:rsidRPr="00645FDF">
        <w:rPr>
          <w:u w:val="single"/>
          <w:lang w:val="sv-SE"/>
        </w:rPr>
        <w:t>Rådata</w:t>
      </w:r>
    </w:p>
    <w:p w14:paraId="61709EB9" w14:textId="77777777" w:rsidR="00C609A3" w:rsidRPr="00645FDF" w:rsidRDefault="00C609A3" w:rsidP="00C609A3">
      <w:pPr>
        <w:pStyle w:val="Brdtext"/>
        <w:tabs>
          <w:tab w:val="left" w:pos="851"/>
        </w:tabs>
        <w:ind w:left="0" w:right="1134"/>
        <w:rPr>
          <w:lang w:val="sv-SE"/>
        </w:rPr>
      </w:pPr>
      <w:r w:rsidRPr="00645FDF">
        <w:rPr>
          <w:lang w:val="sv-SE"/>
        </w:rPr>
        <w:tab/>
        <w:t>Nyckeltalet genereras från följande rådata.</w:t>
      </w:r>
    </w:p>
    <w:p w14:paraId="1B86BA19" w14:textId="77777777" w:rsidR="00C609A3" w:rsidRPr="0049336D" w:rsidRDefault="00C609A3" w:rsidP="00C609A3">
      <w:pPr>
        <w:pStyle w:val="Brdtext"/>
        <w:tabs>
          <w:tab w:val="left" w:pos="851"/>
        </w:tabs>
        <w:ind w:left="0" w:right="1134"/>
        <w:rPr>
          <w:lang w:val="sv-SE"/>
        </w:rPr>
      </w:pPr>
      <w:r w:rsidRPr="0049336D">
        <w:rPr>
          <w:lang w:val="sv-SE"/>
        </w:rPr>
        <w:tab/>
      </w:r>
    </w:p>
    <w:tbl>
      <w:tblPr>
        <w:tblStyle w:val="Tabellrutnt"/>
        <w:tblW w:w="0" w:type="auto"/>
        <w:tblLook w:val="04A0" w:firstRow="1" w:lastRow="0" w:firstColumn="1" w:lastColumn="0" w:noHBand="0" w:noVBand="1"/>
      </w:tblPr>
      <w:tblGrid>
        <w:gridCol w:w="298"/>
        <w:gridCol w:w="298"/>
        <w:gridCol w:w="374"/>
        <w:gridCol w:w="298"/>
        <w:gridCol w:w="374"/>
        <w:gridCol w:w="300"/>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3DD624BA" w14:textId="77777777" w:rsidTr="004D111B">
        <w:tc>
          <w:tcPr>
            <w:tcW w:w="0" w:type="auto"/>
          </w:tcPr>
          <w:p w14:paraId="4D7DD359" w14:textId="77777777" w:rsidR="00D14F15" w:rsidRPr="00645FDF" w:rsidRDefault="00D14F15" w:rsidP="004D111B">
            <w:pPr>
              <w:jc w:val="center"/>
              <w:rPr>
                <w:sz w:val="16"/>
                <w:szCs w:val="16"/>
              </w:rPr>
            </w:pPr>
            <w:r w:rsidRPr="00645FDF">
              <w:rPr>
                <w:sz w:val="16"/>
                <w:szCs w:val="16"/>
              </w:rPr>
              <w:t xml:space="preserve">1 </w:t>
            </w:r>
          </w:p>
        </w:tc>
        <w:tc>
          <w:tcPr>
            <w:tcW w:w="0" w:type="auto"/>
          </w:tcPr>
          <w:p w14:paraId="6F21E781" w14:textId="77777777" w:rsidR="00D14F15" w:rsidRPr="00645FDF" w:rsidRDefault="00D14F15" w:rsidP="004D111B">
            <w:pPr>
              <w:jc w:val="center"/>
              <w:rPr>
                <w:sz w:val="16"/>
                <w:szCs w:val="16"/>
              </w:rPr>
            </w:pPr>
            <w:r w:rsidRPr="00645FDF">
              <w:rPr>
                <w:sz w:val="16"/>
                <w:szCs w:val="16"/>
              </w:rPr>
              <w:t>2</w:t>
            </w:r>
          </w:p>
        </w:tc>
        <w:tc>
          <w:tcPr>
            <w:tcW w:w="0" w:type="auto"/>
          </w:tcPr>
          <w:p w14:paraId="02BB2878" w14:textId="77777777" w:rsidR="00D14F15" w:rsidRPr="00645FDF" w:rsidRDefault="00D14F15" w:rsidP="004D111B">
            <w:pPr>
              <w:jc w:val="center"/>
              <w:rPr>
                <w:sz w:val="16"/>
                <w:szCs w:val="16"/>
              </w:rPr>
            </w:pPr>
            <w:r w:rsidRPr="00645FDF">
              <w:rPr>
                <w:sz w:val="16"/>
                <w:szCs w:val="16"/>
              </w:rPr>
              <w:t>2a</w:t>
            </w:r>
          </w:p>
        </w:tc>
        <w:tc>
          <w:tcPr>
            <w:tcW w:w="0" w:type="auto"/>
          </w:tcPr>
          <w:p w14:paraId="610C2695" w14:textId="77777777" w:rsidR="00D14F15" w:rsidRPr="00645FDF" w:rsidRDefault="00D14F15" w:rsidP="004D111B">
            <w:pPr>
              <w:rPr>
                <w:sz w:val="16"/>
                <w:szCs w:val="16"/>
              </w:rPr>
            </w:pPr>
            <w:r w:rsidRPr="00645FDF">
              <w:rPr>
                <w:sz w:val="16"/>
                <w:szCs w:val="16"/>
              </w:rPr>
              <w:t>3</w:t>
            </w:r>
          </w:p>
        </w:tc>
        <w:tc>
          <w:tcPr>
            <w:tcW w:w="0" w:type="auto"/>
          </w:tcPr>
          <w:p w14:paraId="2A311BAB" w14:textId="77777777" w:rsidR="00D14F15" w:rsidRPr="00645FDF" w:rsidRDefault="00D14F15" w:rsidP="004D111B">
            <w:pPr>
              <w:jc w:val="center"/>
              <w:rPr>
                <w:sz w:val="16"/>
                <w:szCs w:val="16"/>
              </w:rPr>
            </w:pPr>
            <w:r w:rsidRPr="00645FDF">
              <w:rPr>
                <w:sz w:val="16"/>
                <w:szCs w:val="16"/>
              </w:rPr>
              <w:t>4a</w:t>
            </w:r>
          </w:p>
        </w:tc>
        <w:tc>
          <w:tcPr>
            <w:tcW w:w="0" w:type="auto"/>
          </w:tcPr>
          <w:p w14:paraId="38FF2B11" w14:textId="77777777" w:rsidR="00D14F15" w:rsidRPr="00645FDF" w:rsidRDefault="00D14F15" w:rsidP="004D111B">
            <w:pPr>
              <w:jc w:val="center"/>
              <w:rPr>
                <w:sz w:val="16"/>
                <w:szCs w:val="16"/>
              </w:rPr>
            </w:pPr>
            <w:r w:rsidRPr="00645FDF">
              <w:rPr>
                <w:sz w:val="16"/>
                <w:szCs w:val="16"/>
              </w:rPr>
              <w:t>5</w:t>
            </w:r>
          </w:p>
        </w:tc>
        <w:tc>
          <w:tcPr>
            <w:tcW w:w="0" w:type="auto"/>
          </w:tcPr>
          <w:p w14:paraId="3023EAA4" w14:textId="77777777" w:rsidR="00D14F15" w:rsidRPr="00645FDF" w:rsidRDefault="00D14F15" w:rsidP="004D111B">
            <w:pPr>
              <w:jc w:val="center"/>
              <w:rPr>
                <w:sz w:val="16"/>
                <w:szCs w:val="16"/>
              </w:rPr>
            </w:pPr>
            <w:r w:rsidRPr="00645FDF">
              <w:rPr>
                <w:sz w:val="16"/>
                <w:szCs w:val="16"/>
              </w:rPr>
              <w:t>9a</w:t>
            </w:r>
          </w:p>
        </w:tc>
        <w:tc>
          <w:tcPr>
            <w:tcW w:w="0" w:type="auto"/>
          </w:tcPr>
          <w:p w14:paraId="6CED69A5" w14:textId="77777777" w:rsidR="00D14F15" w:rsidRPr="00645FDF" w:rsidRDefault="00D14F15" w:rsidP="004D111B">
            <w:pPr>
              <w:jc w:val="center"/>
              <w:rPr>
                <w:sz w:val="16"/>
                <w:szCs w:val="16"/>
              </w:rPr>
            </w:pPr>
            <w:r w:rsidRPr="00645FDF">
              <w:rPr>
                <w:sz w:val="16"/>
                <w:szCs w:val="16"/>
              </w:rPr>
              <w:t>9b</w:t>
            </w:r>
          </w:p>
        </w:tc>
        <w:tc>
          <w:tcPr>
            <w:tcW w:w="0" w:type="auto"/>
          </w:tcPr>
          <w:p w14:paraId="6AFAD780" w14:textId="77777777" w:rsidR="00D14F15" w:rsidRPr="00645FDF" w:rsidRDefault="00D14F15" w:rsidP="004D111B">
            <w:pPr>
              <w:jc w:val="center"/>
              <w:rPr>
                <w:sz w:val="16"/>
                <w:szCs w:val="16"/>
              </w:rPr>
            </w:pPr>
            <w:r w:rsidRPr="00645FDF">
              <w:rPr>
                <w:sz w:val="16"/>
                <w:szCs w:val="16"/>
              </w:rPr>
              <w:t>10a</w:t>
            </w:r>
          </w:p>
        </w:tc>
        <w:tc>
          <w:tcPr>
            <w:tcW w:w="0" w:type="auto"/>
          </w:tcPr>
          <w:p w14:paraId="342A2D61" w14:textId="77777777" w:rsidR="00D14F15" w:rsidRPr="00645FDF" w:rsidRDefault="00D14F15" w:rsidP="004D111B">
            <w:pPr>
              <w:rPr>
                <w:sz w:val="16"/>
                <w:szCs w:val="16"/>
              </w:rPr>
            </w:pPr>
            <w:r w:rsidRPr="00645FDF">
              <w:rPr>
                <w:sz w:val="16"/>
                <w:szCs w:val="16"/>
              </w:rPr>
              <w:t>10b</w:t>
            </w:r>
          </w:p>
        </w:tc>
        <w:tc>
          <w:tcPr>
            <w:tcW w:w="0" w:type="auto"/>
          </w:tcPr>
          <w:p w14:paraId="511BC106" w14:textId="77777777" w:rsidR="00D14F15" w:rsidRPr="00645FDF" w:rsidRDefault="00D14F15" w:rsidP="004D111B">
            <w:pPr>
              <w:jc w:val="center"/>
              <w:rPr>
                <w:sz w:val="16"/>
                <w:szCs w:val="16"/>
              </w:rPr>
            </w:pPr>
            <w:r w:rsidRPr="00645FDF">
              <w:rPr>
                <w:sz w:val="16"/>
                <w:szCs w:val="16"/>
              </w:rPr>
              <w:t>10c</w:t>
            </w:r>
          </w:p>
        </w:tc>
        <w:tc>
          <w:tcPr>
            <w:tcW w:w="0" w:type="auto"/>
          </w:tcPr>
          <w:p w14:paraId="30C8D467" w14:textId="77777777" w:rsidR="00D14F15" w:rsidRPr="00645FDF" w:rsidRDefault="00D14F15" w:rsidP="004D111B">
            <w:pPr>
              <w:jc w:val="center"/>
              <w:rPr>
                <w:sz w:val="16"/>
                <w:szCs w:val="16"/>
              </w:rPr>
            </w:pPr>
            <w:r w:rsidRPr="00645FDF">
              <w:rPr>
                <w:sz w:val="16"/>
                <w:szCs w:val="16"/>
              </w:rPr>
              <w:t>11a</w:t>
            </w:r>
          </w:p>
        </w:tc>
        <w:tc>
          <w:tcPr>
            <w:tcW w:w="0" w:type="auto"/>
          </w:tcPr>
          <w:p w14:paraId="2389495D" w14:textId="77777777" w:rsidR="00D14F15" w:rsidRPr="00645FDF" w:rsidRDefault="00D14F15" w:rsidP="004D111B">
            <w:pPr>
              <w:jc w:val="center"/>
              <w:rPr>
                <w:sz w:val="16"/>
                <w:szCs w:val="16"/>
              </w:rPr>
            </w:pPr>
            <w:r w:rsidRPr="00645FDF">
              <w:rPr>
                <w:sz w:val="16"/>
                <w:szCs w:val="16"/>
              </w:rPr>
              <w:t>12a</w:t>
            </w:r>
          </w:p>
        </w:tc>
        <w:tc>
          <w:tcPr>
            <w:tcW w:w="0" w:type="auto"/>
          </w:tcPr>
          <w:p w14:paraId="64D0355F" w14:textId="77777777" w:rsidR="00D14F15" w:rsidRPr="00645FDF" w:rsidRDefault="00D14F15" w:rsidP="004D111B">
            <w:pPr>
              <w:jc w:val="center"/>
              <w:rPr>
                <w:sz w:val="16"/>
                <w:szCs w:val="16"/>
              </w:rPr>
            </w:pPr>
            <w:r w:rsidRPr="00645FDF">
              <w:rPr>
                <w:sz w:val="16"/>
                <w:szCs w:val="16"/>
              </w:rPr>
              <w:t>13a</w:t>
            </w:r>
          </w:p>
        </w:tc>
        <w:tc>
          <w:tcPr>
            <w:tcW w:w="0" w:type="auto"/>
          </w:tcPr>
          <w:p w14:paraId="229C6D62" w14:textId="77777777" w:rsidR="00D14F15" w:rsidRPr="00645FDF" w:rsidRDefault="00D14F15" w:rsidP="004D111B">
            <w:pPr>
              <w:jc w:val="center"/>
              <w:rPr>
                <w:sz w:val="16"/>
                <w:szCs w:val="16"/>
              </w:rPr>
            </w:pPr>
            <w:r w:rsidRPr="00645FDF">
              <w:rPr>
                <w:sz w:val="16"/>
                <w:szCs w:val="16"/>
              </w:rPr>
              <w:t>14a</w:t>
            </w:r>
          </w:p>
        </w:tc>
        <w:tc>
          <w:tcPr>
            <w:tcW w:w="0" w:type="auto"/>
          </w:tcPr>
          <w:p w14:paraId="661D0358" w14:textId="77777777" w:rsidR="00D14F15" w:rsidRPr="00645FDF" w:rsidRDefault="00D14F15" w:rsidP="004D111B">
            <w:pPr>
              <w:jc w:val="center"/>
              <w:rPr>
                <w:sz w:val="16"/>
                <w:szCs w:val="16"/>
              </w:rPr>
            </w:pPr>
            <w:r w:rsidRPr="00645FDF">
              <w:rPr>
                <w:sz w:val="16"/>
                <w:szCs w:val="16"/>
              </w:rPr>
              <w:t>14b</w:t>
            </w:r>
          </w:p>
        </w:tc>
        <w:tc>
          <w:tcPr>
            <w:tcW w:w="0" w:type="auto"/>
          </w:tcPr>
          <w:p w14:paraId="02163066" w14:textId="77777777" w:rsidR="00D14F15" w:rsidRPr="00645FDF" w:rsidRDefault="00D14F15" w:rsidP="004D111B">
            <w:pPr>
              <w:jc w:val="center"/>
              <w:rPr>
                <w:sz w:val="16"/>
                <w:szCs w:val="16"/>
              </w:rPr>
            </w:pPr>
            <w:r w:rsidRPr="00645FDF">
              <w:rPr>
                <w:sz w:val="16"/>
                <w:szCs w:val="16"/>
              </w:rPr>
              <w:t>16a</w:t>
            </w:r>
          </w:p>
        </w:tc>
        <w:tc>
          <w:tcPr>
            <w:tcW w:w="0" w:type="auto"/>
          </w:tcPr>
          <w:p w14:paraId="284B5BF9" w14:textId="77777777" w:rsidR="00D14F15" w:rsidRPr="00645FDF" w:rsidRDefault="00D14F15" w:rsidP="004D111B">
            <w:pPr>
              <w:jc w:val="center"/>
              <w:rPr>
                <w:sz w:val="16"/>
                <w:szCs w:val="16"/>
              </w:rPr>
            </w:pPr>
            <w:r w:rsidRPr="00645FDF">
              <w:rPr>
                <w:sz w:val="16"/>
                <w:szCs w:val="16"/>
              </w:rPr>
              <w:t>15a</w:t>
            </w:r>
          </w:p>
        </w:tc>
        <w:tc>
          <w:tcPr>
            <w:tcW w:w="0" w:type="auto"/>
          </w:tcPr>
          <w:p w14:paraId="6E142BA9" w14:textId="77777777" w:rsidR="00D14F15" w:rsidRPr="00645FDF" w:rsidRDefault="00D14F15" w:rsidP="004D111B">
            <w:pPr>
              <w:jc w:val="center"/>
              <w:rPr>
                <w:sz w:val="16"/>
                <w:szCs w:val="16"/>
              </w:rPr>
            </w:pPr>
            <w:r w:rsidRPr="00645FDF">
              <w:rPr>
                <w:sz w:val="16"/>
                <w:szCs w:val="16"/>
              </w:rPr>
              <w:t>15b</w:t>
            </w:r>
          </w:p>
        </w:tc>
        <w:tc>
          <w:tcPr>
            <w:tcW w:w="0" w:type="auto"/>
          </w:tcPr>
          <w:p w14:paraId="16DBD8D3" w14:textId="77777777" w:rsidR="00D14F15" w:rsidRPr="00645FDF" w:rsidRDefault="00D14F15" w:rsidP="004D111B">
            <w:pPr>
              <w:jc w:val="center"/>
              <w:rPr>
                <w:sz w:val="16"/>
                <w:szCs w:val="16"/>
              </w:rPr>
            </w:pPr>
            <w:r w:rsidRPr="00645FDF">
              <w:rPr>
                <w:sz w:val="16"/>
                <w:szCs w:val="16"/>
              </w:rPr>
              <w:t>17a</w:t>
            </w:r>
          </w:p>
        </w:tc>
        <w:tc>
          <w:tcPr>
            <w:tcW w:w="0" w:type="auto"/>
          </w:tcPr>
          <w:p w14:paraId="0B19D5D2" w14:textId="77777777" w:rsidR="00D14F15" w:rsidRPr="00645FDF" w:rsidRDefault="00D14F15" w:rsidP="004D111B">
            <w:pPr>
              <w:jc w:val="center"/>
              <w:rPr>
                <w:sz w:val="16"/>
                <w:szCs w:val="16"/>
              </w:rPr>
            </w:pPr>
            <w:r w:rsidRPr="00645FDF">
              <w:rPr>
                <w:sz w:val="16"/>
                <w:szCs w:val="16"/>
              </w:rPr>
              <w:t>18a</w:t>
            </w:r>
          </w:p>
        </w:tc>
        <w:tc>
          <w:tcPr>
            <w:tcW w:w="0" w:type="auto"/>
          </w:tcPr>
          <w:p w14:paraId="792C917B" w14:textId="77777777" w:rsidR="00D14F15" w:rsidRPr="00645FDF" w:rsidRDefault="00D14F15" w:rsidP="004D111B">
            <w:pPr>
              <w:jc w:val="center"/>
              <w:rPr>
                <w:sz w:val="16"/>
                <w:szCs w:val="16"/>
              </w:rPr>
            </w:pPr>
            <w:r w:rsidRPr="00645FDF">
              <w:rPr>
                <w:sz w:val="16"/>
                <w:szCs w:val="16"/>
              </w:rPr>
              <w:t>18b</w:t>
            </w:r>
          </w:p>
        </w:tc>
      </w:tr>
      <w:tr w:rsidR="00645FDF" w:rsidRPr="00645FDF" w14:paraId="6EF0D5BE" w14:textId="77777777" w:rsidTr="004D111B">
        <w:tc>
          <w:tcPr>
            <w:tcW w:w="0" w:type="auto"/>
          </w:tcPr>
          <w:p w14:paraId="5B4BD5F3" w14:textId="77777777" w:rsidR="00D14F15" w:rsidRPr="00645FDF" w:rsidRDefault="00D14F15" w:rsidP="004D111B">
            <w:pPr>
              <w:jc w:val="center"/>
              <w:rPr>
                <w:sz w:val="16"/>
                <w:szCs w:val="16"/>
              </w:rPr>
            </w:pPr>
          </w:p>
        </w:tc>
        <w:tc>
          <w:tcPr>
            <w:tcW w:w="0" w:type="auto"/>
          </w:tcPr>
          <w:p w14:paraId="075BB814" w14:textId="77777777" w:rsidR="00D14F15" w:rsidRPr="00645FDF" w:rsidRDefault="00D14F15" w:rsidP="004D111B">
            <w:pPr>
              <w:jc w:val="center"/>
              <w:rPr>
                <w:sz w:val="16"/>
                <w:szCs w:val="16"/>
              </w:rPr>
            </w:pPr>
          </w:p>
        </w:tc>
        <w:tc>
          <w:tcPr>
            <w:tcW w:w="0" w:type="auto"/>
          </w:tcPr>
          <w:p w14:paraId="64B180D9" w14:textId="77777777" w:rsidR="00D14F15" w:rsidRPr="00645FDF" w:rsidRDefault="00D14F15" w:rsidP="004D111B">
            <w:pPr>
              <w:jc w:val="center"/>
              <w:rPr>
                <w:sz w:val="16"/>
                <w:szCs w:val="16"/>
              </w:rPr>
            </w:pPr>
          </w:p>
        </w:tc>
        <w:tc>
          <w:tcPr>
            <w:tcW w:w="0" w:type="auto"/>
          </w:tcPr>
          <w:p w14:paraId="08A8FDC5" w14:textId="77777777" w:rsidR="00D14F15" w:rsidRPr="00645FDF" w:rsidRDefault="00D14F15" w:rsidP="004D111B">
            <w:pPr>
              <w:jc w:val="center"/>
              <w:rPr>
                <w:sz w:val="16"/>
                <w:szCs w:val="16"/>
              </w:rPr>
            </w:pPr>
          </w:p>
        </w:tc>
        <w:tc>
          <w:tcPr>
            <w:tcW w:w="0" w:type="auto"/>
          </w:tcPr>
          <w:p w14:paraId="561C287C" w14:textId="77777777" w:rsidR="00D14F15" w:rsidRPr="00645FDF" w:rsidRDefault="00D14F15" w:rsidP="004D111B">
            <w:pPr>
              <w:jc w:val="center"/>
              <w:rPr>
                <w:sz w:val="16"/>
                <w:szCs w:val="16"/>
              </w:rPr>
            </w:pPr>
          </w:p>
        </w:tc>
        <w:tc>
          <w:tcPr>
            <w:tcW w:w="0" w:type="auto"/>
          </w:tcPr>
          <w:p w14:paraId="114A068D" w14:textId="150FE6EE" w:rsidR="00D14F15" w:rsidRPr="00645FDF" w:rsidRDefault="00E16E84" w:rsidP="004D111B">
            <w:pPr>
              <w:jc w:val="center"/>
              <w:rPr>
                <w:sz w:val="16"/>
                <w:szCs w:val="16"/>
              </w:rPr>
            </w:pPr>
            <w:r w:rsidRPr="00645FDF">
              <w:rPr>
                <w:sz w:val="16"/>
                <w:szCs w:val="16"/>
              </w:rPr>
              <w:t>X</w:t>
            </w:r>
          </w:p>
        </w:tc>
        <w:tc>
          <w:tcPr>
            <w:tcW w:w="0" w:type="auto"/>
          </w:tcPr>
          <w:p w14:paraId="5FE9F91B" w14:textId="77777777" w:rsidR="00D14F15" w:rsidRPr="00645FDF" w:rsidRDefault="00D14F15" w:rsidP="004D111B">
            <w:pPr>
              <w:jc w:val="center"/>
              <w:rPr>
                <w:sz w:val="16"/>
                <w:szCs w:val="16"/>
              </w:rPr>
            </w:pPr>
          </w:p>
        </w:tc>
        <w:tc>
          <w:tcPr>
            <w:tcW w:w="0" w:type="auto"/>
          </w:tcPr>
          <w:p w14:paraId="2E066F41" w14:textId="77777777" w:rsidR="00D14F15" w:rsidRPr="00645FDF" w:rsidRDefault="00D14F15" w:rsidP="004D111B">
            <w:pPr>
              <w:jc w:val="center"/>
              <w:rPr>
                <w:sz w:val="16"/>
                <w:szCs w:val="16"/>
              </w:rPr>
            </w:pPr>
          </w:p>
        </w:tc>
        <w:tc>
          <w:tcPr>
            <w:tcW w:w="0" w:type="auto"/>
          </w:tcPr>
          <w:p w14:paraId="47E6E069" w14:textId="77777777" w:rsidR="00D14F15" w:rsidRPr="00645FDF" w:rsidRDefault="00D14F15" w:rsidP="004D111B">
            <w:pPr>
              <w:jc w:val="center"/>
              <w:rPr>
                <w:sz w:val="16"/>
                <w:szCs w:val="16"/>
              </w:rPr>
            </w:pPr>
          </w:p>
        </w:tc>
        <w:tc>
          <w:tcPr>
            <w:tcW w:w="0" w:type="auto"/>
          </w:tcPr>
          <w:p w14:paraId="7F3C0723" w14:textId="77777777" w:rsidR="00D14F15" w:rsidRPr="00645FDF" w:rsidRDefault="00D14F15" w:rsidP="004D111B">
            <w:pPr>
              <w:jc w:val="center"/>
              <w:rPr>
                <w:sz w:val="16"/>
                <w:szCs w:val="16"/>
              </w:rPr>
            </w:pPr>
          </w:p>
        </w:tc>
        <w:tc>
          <w:tcPr>
            <w:tcW w:w="0" w:type="auto"/>
          </w:tcPr>
          <w:p w14:paraId="3CEAD89B" w14:textId="77777777" w:rsidR="00D14F15" w:rsidRPr="00645FDF" w:rsidRDefault="00D14F15" w:rsidP="004D111B">
            <w:pPr>
              <w:jc w:val="center"/>
              <w:rPr>
                <w:sz w:val="16"/>
                <w:szCs w:val="16"/>
              </w:rPr>
            </w:pPr>
          </w:p>
        </w:tc>
        <w:tc>
          <w:tcPr>
            <w:tcW w:w="0" w:type="auto"/>
          </w:tcPr>
          <w:p w14:paraId="188474C6" w14:textId="77777777" w:rsidR="00D14F15" w:rsidRPr="00645FDF" w:rsidRDefault="00D14F15" w:rsidP="004D111B">
            <w:pPr>
              <w:jc w:val="center"/>
              <w:rPr>
                <w:sz w:val="16"/>
                <w:szCs w:val="16"/>
              </w:rPr>
            </w:pPr>
          </w:p>
        </w:tc>
        <w:tc>
          <w:tcPr>
            <w:tcW w:w="0" w:type="auto"/>
          </w:tcPr>
          <w:p w14:paraId="2C8087D4" w14:textId="1E1AFAA0" w:rsidR="00D14F15" w:rsidRPr="00645FDF" w:rsidRDefault="00E16E84" w:rsidP="004D111B">
            <w:pPr>
              <w:jc w:val="center"/>
              <w:rPr>
                <w:sz w:val="16"/>
                <w:szCs w:val="16"/>
              </w:rPr>
            </w:pPr>
            <w:r w:rsidRPr="00645FDF">
              <w:rPr>
                <w:sz w:val="16"/>
                <w:szCs w:val="16"/>
              </w:rPr>
              <w:t>X</w:t>
            </w:r>
          </w:p>
        </w:tc>
        <w:tc>
          <w:tcPr>
            <w:tcW w:w="0" w:type="auto"/>
          </w:tcPr>
          <w:p w14:paraId="59E796D2" w14:textId="77777777" w:rsidR="00D14F15" w:rsidRPr="00645FDF" w:rsidRDefault="00D14F15" w:rsidP="004D111B">
            <w:pPr>
              <w:jc w:val="center"/>
              <w:rPr>
                <w:sz w:val="16"/>
                <w:szCs w:val="16"/>
              </w:rPr>
            </w:pPr>
          </w:p>
        </w:tc>
        <w:tc>
          <w:tcPr>
            <w:tcW w:w="0" w:type="auto"/>
          </w:tcPr>
          <w:p w14:paraId="2491E915" w14:textId="77777777" w:rsidR="00D14F15" w:rsidRPr="00645FDF" w:rsidRDefault="00D14F15" w:rsidP="004D111B">
            <w:pPr>
              <w:jc w:val="center"/>
              <w:rPr>
                <w:sz w:val="16"/>
                <w:szCs w:val="16"/>
              </w:rPr>
            </w:pPr>
          </w:p>
        </w:tc>
        <w:tc>
          <w:tcPr>
            <w:tcW w:w="0" w:type="auto"/>
          </w:tcPr>
          <w:p w14:paraId="0CA78899" w14:textId="77777777" w:rsidR="00D14F15" w:rsidRPr="00645FDF" w:rsidRDefault="00D14F15" w:rsidP="004D111B">
            <w:pPr>
              <w:jc w:val="center"/>
              <w:rPr>
                <w:sz w:val="16"/>
                <w:szCs w:val="16"/>
              </w:rPr>
            </w:pPr>
          </w:p>
        </w:tc>
        <w:tc>
          <w:tcPr>
            <w:tcW w:w="0" w:type="auto"/>
          </w:tcPr>
          <w:p w14:paraId="12301161" w14:textId="77777777" w:rsidR="00D14F15" w:rsidRPr="00645FDF" w:rsidRDefault="00D14F15" w:rsidP="004D111B">
            <w:pPr>
              <w:jc w:val="center"/>
              <w:rPr>
                <w:sz w:val="16"/>
                <w:szCs w:val="16"/>
              </w:rPr>
            </w:pPr>
          </w:p>
        </w:tc>
        <w:tc>
          <w:tcPr>
            <w:tcW w:w="0" w:type="auto"/>
          </w:tcPr>
          <w:p w14:paraId="591767C4" w14:textId="77777777" w:rsidR="00D14F15" w:rsidRPr="00645FDF" w:rsidRDefault="00D14F15" w:rsidP="004D111B">
            <w:pPr>
              <w:jc w:val="center"/>
              <w:rPr>
                <w:sz w:val="16"/>
                <w:szCs w:val="16"/>
              </w:rPr>
            </w:pPr>
          </w:p>
        </w:tc>
        <w:tc>
          <w:tcPr>
            <w:tcW w:w="0" w:type="auto"/>
          </w:tcPr>
          <w:p w14:paraId="71F4A683" w14:textId="77777777" w:rsidR="00D14F15" w:rsidRPr="00645FDF" w:rsidRDefault="00D14F15" w:rsidP="004D111B">
            <w:pPr>
              <w:jc w:val="center"/>
              <w:rPr>
                <w:sz w:val="16"/>
                <w:szCs w:val="16"/>
              </w:rPr>
            </w:pPr>
          </w:p>
        </w:tc>
        <w:tc>
          <w:tcPr>
            <w:tcW w:w="0" w:type="auto"/>
          </w:tcPr>
          <w:p w14:paraId="51A4E766" w14:textId="77777777" w:rsidR="00D14F15" w:rsidRPr="00645FDF" w:rsidRDefault="00D14F15" w:rsidP="004D111B">
            <w:pPr>
              <w:jc w:val="center"/>
              <w:rPr>
                <w:sz w:val="16"/>
                <w:szCs w:val="16"/>
              </w:rPr>
            </w:pPr>
          </w:p>
        </w:tc>
        <w:tc>
          <w:tcPr>
            <w:tcW w:w="0" w:type="auto"/>
          </w:tcPr>
          <w:p w14:paraId="3E4E1EFA" w14:textId="77777777" w:rsidR="00D14F15" w:rsidRPr="00645FDF" w:rsidRDefault="00D14F15" w:rsidP="004D111B">
            <w:pPr>
              <w:jc w:val="center"/>
              <w:rPr>
                <w:sz w:val="16"/>
                <w:szCs w:val="16"/>
              </w:rPr>
            </w:pPr>
          </w:p>
        </w:tc>
        <w:tc>
          <w:tcPr>
            <w:tcW w:w="0" w:type="auto"/>
          </w:tcPr>
          <w:p w14:paraId="56073E60" w14:textId="77777777" w:rsidR="00D14F15" w:rsidRPr="00645FDF" w:rsidRDefault="00D14F15" w:rsidP="004D111B">
            <w:pPr>
              <w:jc w:val="center"/>
              <w:rPr>
                <w:sz w:val="16"/>
                <w:szCs w:val="16"/>
              </w:rPr>
            </w:pPr>
          </w:p>
        </w:tc>
      </w:tr>
    </w:tbl>
    <w:p w14:paraId="0A689AED" w14:textId="77777777" w:rsidR="006E7B50" w:rsidRPr="00645FDF" w:rsidRDefault="006E7B50" w:rsidP="00C609A3">
      <w:pPr>
        <w:pStyle w:val="Brdtext"/>
        <w:tabs>
          <w:tab w:val="left" w:pos="851"/>
        </w:tabs>
        <w:ind w:left="0" w:right="1134"/>
      </w:pPr>
    </w:p>
    <w:p w14:paraId="1A9E084F" w14:textId="77777777" w:rsidR="00C609A3" w:rsidRPr="00597919" w:rsidRDefault="00C609A3" w:rsidP="00C609A3">
      <w:pPr>
        <w:pStyle w:val="Brdtext"/>
        <w:tabs>
          <w:tab w:val="left" w:pos="851"/>
        </w:tabs>
        <w:ind w:left="0" w:right="1134"/>
        <w:rPr>
          <w:u w:val="single"/>
          <w:lang w:val="sv-SE"/>
        </w:rPr>
      </w:pPr>
      <w:r w:rsidRPr="00645FDF">
        <w:tab/>
      </w:r>
      <w:r w:rsidRPr="00597919">
        <w:rPr>
          <w:u w:val="single"/>
          <w:lang w:val="sv-SE"/>
        </w:rPr>
        <w:t>Nyckeltalsberäkning</w:t>
      </w:r>
    </w:p>
    <w:p w14:paraId="3BB16D28" w14:textId="3B2513E3" w:rsidR="00C609A3" w:rsidRPr="00645FDF" w:rsidRDefault="00C609A3" w:rsidP="00C609A3">
      <w:pPr>
        <w:pStyle w:val="Brdtext"/>
        <w:tabs>
          <w:tab w:val="left" w:pos="851"/>
        </w:tabs>
        <w:ind w:left="0" w:right="1134"/>
        <w:rPr>
          <w:lang w:val="sv-SE"/>
        </w:rPr>
      </w:pPr>
      <w:r w:rsidRPr="00645FDF">
        <w:rPr>
          <w:lang w:val="sv-SE"/>
        </w:rPr>
        <w:tab/>
        <w:t xml:space="preserve">Nyckeltal = rådata </w:t>
      </w:r>
      <w:r w:rsidR="00170B79" w:rsidRPr="00645FDF">
        <w:rPr>
          <w:lang w:val="sv-SE"/>
        </w:rPr>
        <w:t>MSS.12a</w:t>
      </w:r>
      <w:r w:rsidRPr="00645FDF">
        <w:rPr>
          <w:lang w:val="sv-SE"/>
        </w:rPr>
        <w:t xml:space="preserve"> / rådata </w:t>
      </w:r>
      <w:r w:rsidR="00170B79" w:rsidRPr="00645FDF">
        <w:rPr>
          <w:lang w:val="sv-SE"/>
        </w:rPr>
        <w:t>MSS.5</w:t>
      </w:r>
    </w:p>
    <w:p w14:paraId="45E978CD" w14:textId="77777777" w:rsidR="00F65045" w:rsidRPr="00645FDF" w:rsidRDefault="00F65045" w:rsidP="00C609A3">
      <w:pPr>
        <w:pStyle w:val="Brdtext"/>
        <w:tabs>
          <w:tab w:val="left" w:pos="851"/>
        </w:tabs>
        <w:ind w:left="0" w:right="1134"/>
        <w:rPr>
          <w:lang w:val="sv-SE"/>
        </w:rPr>
      </w:pPr>
    </w:p>
    <w:p w14:paraId="2D052995" w14:textId="77777777" w:rsidR="000D64F1" w:rsidRPr="00645FDF" w:rsidRDefault="000D64F1" w:rsidP="00C609A3">
      <w:pPr>
        <w:pStyle w:val="Brdtext"/>
        <w:tabs>
          <w:tab w:val="left" w:pos="851"/>
        </w:tabs>
        <w:ind w:left="0" w:right="1134"/>
        <w:rPr>
          <w:lang w:val="sv-SE"/>
        </w:rPr>
      </w:pPr>
    </w:p>
    <w:p w14:paraId="2F09EBC5" w14:textId="47708A81" w:rsidR="00F65045" w:rsidRPr="00645FDF" w:rsidRDefault="00F65045" w:rsidP="00F65045">
      <w:pPr>
        <w:pStyle w:val="Rubrik11"/>
        <w:tabs>
          <w:tab w:val="left" w:pos="709"/>
          <w:tab w:val="left" w:pos="706"/>
        </w:tabs>
        <w:ind w:left="298" w:firstLine="0"/>
        <w:rPr>
          <w:lang w:val="sv-SE"/>
        </w:rPr>
      </w:pPr>
      <w:r w:rsidRPr="00645FDF">
        <w:rPr>
          <w:lang w:val="sv-SE"/>
        </w:rPr>
        <w:t>MSS</w:t>
      </w:r>
      <w:r w:rsidR="00300787" w:rsidRPr="00645FDF">
        <w:rPr>
          <w:lang w:val="sv-SE"/>
        </w:rPr>
        <w:t>.</w:t>
      </w:r>
      <w:r w:rsidRPr="00645FDF">
        <w:rPr>
          <w:lang w:val="sv-SE"/>
        </w:rPr>
        <w:t>13</w:t>
      </w:r>
      <w:r w:rsidR="00300787" w:rsidRPr="00645FDF">
        <w:rPr>
          <w:lang w:val="sv-SE"/>
        </w:rPr>
        <w:tab/>
      </w:r>
      <w:r w:rsidRPr="00645FDF">
        <w:rPr>
          <w:lang w:val="sv-SE"/>
        </w:rPr>
        <w:t>Antal registrerade anläggningar för livsmedelskontroll/ årsarbetskraft</w:t>
      </w:r>
    </w:p>
    <w:p w14:paraId="2AA6B544" w14:textId="77777777" w:rsidR="00F65045" w:rsidRPr="00645FDF" w:rsidRDefault="00F65045" w:rsidP="00F65045">
      <w:pPr>
        <w:pStyle w:val="Brdtext"/>
        <w:spacing w:line="324" w:lineRule="auto"/>
        <w:ind w:left="567" w:right="1255"/>
        <w:rPr>
          <w:lang w:val="sv-SE"/>
        </w:rPr>
      </w:pPr>
    </w:p>
    <w:p w14:paraId="5884BD3B" w14:textId="77777777" w:rsidR="00F65045" w:rsidRPr="00645FDF" w:rsidRDefault="00F65045" w:rsidP="00F65045">
      <w:pPr>
        <w:pStyle w:val="Brdtext"/>
        <w:spacing w:line="324" w:lineRule="auto"/>
        <w:ind w:left="851" w:right="1255"/>
        <w:rPr>
          <w:u w:val="single"/>
          <w:lang w:val="sv-SE"/>
        </w:rPr>
      </w:pPr>
      <w:r w:rsidRPr="00645FDF">
        <w:rPr>
          <w:u w:val="single"/>
          <w:lang w:val="sv-SE"/>
        </w:rPr>
        <w:t>Syfte</w:t>
      </w:r>
    </w:p>
    <w:p w14:paraId="775C5DDE" w14:textId="77777777" w:rsidR="00F65045" w:rsidRPr="00645FDF" w:rsidRDefault="00F65045" w:rsidP="00F65045">
      <w:pPr>
        <w:pStyle w:val="Brdtext"/>
        <w:spacing w:line="324" w:lineRule="auto"/>
        <w:ind w:left="851" w:right="1255"/>
        <w:rPr>
          <w:lang w:val="sv-SE"/>
        </w:rPr>
      </w:pPr>
      <w:r w:rsidRPr="00645FDF">
        <w:rPr>
          <w:lang w:val="sv-SE"/>
        </w:rPr>
        <w:t>Nyckeltalet ger inspiration till diskussioner kring rimlig arbetsbelastning inom livsmedelskontrollen i jämförelse mellan miljökontoren. OBS! Variationer mellan miljökontoren förekommer naturligtvis på grund av avstånd, uppdrag, och anläggningarnas storlek. Nyckeltalet är också intressant som jämförelse över tid</w:t>
      </w:r>
    </w:p>
    <w:p w14:paraId="2D89FAE5" w14:textId="77777777" w:rsidR="00F65045" w:rsidRPr="00645FDF" w:rsidRDefault="00F65045" w:rsidP="00F65045">
      <w:pPr>
        <w:pStyle w:val="Brdtext"/>
        <w:spacing w:line="324" w:lineRule="auto"/>
        <w:ind w:left="851" w:right="1255"/>
        <w:rPr>
          <w:u w:val="single"/>
          <w:lang w:val="sv-SE"/>
        </w:rPr>
      </w:pPr>
      <w:r w:rsidRPr="00645FDF">
        <w:rPr>
          <w:u w:val="single"/>
          <w:lang w:val="sv-SE"/>
        </w:rPr>
        <w:t>Definition</w:t>
      </w:r>
    </w:p>
    <w:p w14:paraId="216AF6BD" w14:textId="77777777" w:rsidR="00F65045" w:rsidRPr="00645FDF" w:rsidRDefault="00F65045" w:rsidP="00F65045">
      <w:pPr>
        <w:pStyle w:val="Brdtext"/>
        <w:spacing w:line="324" w:lineRule="auto"/>
        <w:ind w:left="851" w:right="1255"/>
        <w:rPr>
          <w:lang w:val="sv-SE"/>
        </w:rPr>
      </w:pPr>
      <w:r w:rsidRPr="00645FDF">
        <w:rPr>
          <w:lang w:val="sv-SE"/>
        </w:rPr>
        <w:t>Antal registrerade anläggningar för livsmedelskontroll vid årets slut, per årsarbetskraft. Dricksvattenanläggningar ingår. Tillfälliga anläggningar (t.ex. sommaranläggningar) redovisas inte.</w:t>
      </w:r>
    </w:p>
    <w:p w14:paraId="1F887872" w14:textId="77777777" w:rsidR="00F65045" w:rsidRPr="00645FDF" w:rsidRDefault="00F65045" w:rsidP="00F65045">
      <w:pPr>
        <w:pStyle w:val="Brdtext"/>
        <w:spacing w:line="324" w:lineRule="auto"/>
        <w:ind w:left="851" w:right="1255"/>
        <w:rPr>
          <w:lang w:val="sv-SE"/>
        </w:rPr>
      </w:pPr>
      <w:r w:rsidRPr="00645FDF">
        <w:rPr>
          <w:lang w:val="sv-SE"/>
        </w:rPr>
        <w:t>Enhet: stycken.</w:t>
      </w:r>
    </w:p>
    <w:p w14:paraId="51816157" w14:textId="77777777" w:rsidR="00F65045" w:rsidRPr="00645FDF" w:rsidRDefault="00F65045" w:rsidP="00F65045">
      <w:pPr>
        <w:pStyle w:val="Brdtext"/>
        <w:spacing w:before="0" w:line="324" w:lineRule="auto"/>
        <w:ind w:left="567" w:right="4387"/>
        <w:rPr>
          <w:sz w:val="16"/>
          <w:szCs w:val="16"/>
          <w:lang w:val="sv-SE"/>
        </w:rPr>
      </w:pPr>
    </w:p>
    <w:p w14:paraId="6B801BB9" w14:textId="77777777" w:rsidR="00F65045" w:rsidRPr="00645FDF" w:rsidRDefault="00F65045" w:rsidP="00F65045">
      <w:pPr>
        <w:pStyle w:val="Brdtext"/>
        <w:tabs>
          <w:tab w:val="left" w:pos="851"/>
        </w:tabs>
        <w:ind w:left="0" w:right="1134"/>
        <w:rPr>
          <w:u w:val="single"/>
          <w:lang w:val="sv-SE"/>
        </w:rPr>
      </w:pPr>
      <w:r w:rsidRPr="00645FDF">
        <w:rPr>
          <w:lang w:val="sv-SE"/>
        </w:rPr>
        <w:tab/>
      </w:r>
      <w:r w:rsidRPr="00645FDF">
        <w:rPr>
          <w:u w:val="single"/>
          <w:lang w:val="sv-SE"/>
        </w:rPr>
        <w:t>Rådata</w:t>
      </w:r>
    </w:p>
    <w:p w14:paraId="2CB46F3C" w14:textId="77777777" w:rsidR="00F65045" w:rsidRPr="00645FDF" w:rsidRDefault="00F65045" w:rsidP="00F65045">
      <w:pPr>
        <w:pStyle w:val="Brdtext"/>
        <w:tabs>
          <w:tab w:val="left" w:pos="851"/>
        </w:tabs>
        <w:ind w:left="0" w:right="1134"/>
        <w:rPr>
          <w:lang w:val="sv-SE"/>
        </w:rPr>
      </w:pPr>
      <w:r w:rsidRPr="00645FDF">
        <w:rPr>
          <w:lang w:val="sv-SE"/>
        </w:rPr>
        <w:tab/>
        <w:t>Nyckeltalet genereras från följande rådata.</w:t>
      </w:r>
    </w:p>
    <w:p w14:paraId="776106E0" w14:textId="77777777" w:rsidR="00F65045" w:rsidRPr="0049336D" w:rsidRDefault="00F65045" w:rsidP="00F65045">
      <w:pPr>
        <w:pStyle w:val="Brdtext"/>
        <w:tabs>
          <w:tab w:val="left" w:pos="851"/>
        </w:tabs>
        <w:ind w:left="0" w:right="1134"/>
        <w:rPr>
          <w:lang w:val="sv-SE"/>
        </w:rPr>
      </w:pPr>
      <w:r w:rsidRPr="0049336D">
        <w:rPr>
          <w:lang w:val="sv-SE"/>
        </w:rPr>
        <w:tab/>
      </w:r>
    </w:p>
    <w:tbl>
      <w:tblPr>
        <w:tblStyle w:val="Tabellrutnt"/>
        <w:tblW w:w="0" w:type="auto"/>
        <w:tblLook w:val="04A0" w:firstRow="1" w:lastRow="0" w:firstColumn="1" w:lastColumn="0" w:noHBand="0" w:noVBand="1"/>
      </w:tblPr>
      <w:tblGrid>
        <w:gridCol w:w="298"/>
        <w:gridCol w:w="298"/>
        <w:gridCol w:w="374"/>
        <w:gridCol w:w="298"/>
        <w:gridCol w:w="374"/>
        <w:gridCol w:w="300"/>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33124BED" w14:textId="77777777" w:rsidTr="004D111B">
        <w:tc>
          <w:tcPr>
            <w:tcW w:w="0" w:type="auto"/>
          </w:tcPr>
          <w:p w14:paraId="61D35403" w14:textId="77777777" w:rsidR="00E16E84" w:rsidRPr="00645FDF" w:rsidRDefault="00E16E84" w:rsidP="004D111B">
            <w:pPr>
              <w:jc w:val="center"/>
              <w:rPr>
                <w:sz w:val="16"/>
                <w:szCs w:val="16"/>
              </w:rPr>
            </w:pPr>
            <w:r w:rsidRPr="00645FDF">
              <w:rPr>
                <w:sz w:val="16"/>
                <w:szCs w:val="16"/>
              </w:rPr>
              <w:t xml:space="preserve">1 </w:t>
            </w:r>
          </w:p>
        </w:tc>
        <w:tc>
          <w:tcPr>
            <w:tcW w:w="0" w:type="auto"/>
          </w:tcPr>
          <w:p w14:paraId="034AEB02" w14:textId="77777777" w:rsidR="00E16E84" w:rsidRPr="00645FDF" w:rsidRDefault="00E16E84" w:rsidP="004D111B">
            <w:pPr>
              <w:jc w:val="center"/>
              <w:rPr>
                <w:sz w:val="16"/>
                <w:szCs w:val="16"/>
              </w:rPr>
            </w:pPr>
            <w:r w:rsidRPr="00645FDF">
              <w:rPr>
                <w:sz w:val="16"/>
                <w:szCs w:val="16"/>
              </w:rPr>
              <w:t>2</w:t>
            </w:r>
          </w:p>
        </w:tc>
        <w:tc>
          <w:tcPr>
            <w:tcW w:w="0" w:type="auto"/>
          </w:tcPr>
          <w:p w14:paraId="6C265F20" w14:textId="77777777" w:rsidR="00E16E84" w:rsidRPr="00645FDF" w:rsidRDefault="00E16E84" w:rsidP="004D111B">
            <w:pPr>
              <w:jc w:val="center"/>
              <w:rPr>
                <w:sz w:val="16"/>
                <w:szCs w:val="16"/>
              </w:rPr>
            </w:pPr>
            <w:r w:rsidRPr="00645FDF">
              <w:rPr>
                <w:sz w:val="16"/>
                <w:szCs w:val="16"/>
              </w:rPr>
              <w:t>2a</w:t>
            </w:r>
          </w:p>
        </w:tc>
        <w:tc>
          <w:tcPr>
            <w:tcW w:w="0" w:type="auto"/>
          </w:tcPr>
          <w:p w14:paraId="171C3FB2" w14:textId="77777777" w:rsidR="00E16E84" w:rsidRPr="00645FDF" w:rsidRDefault="00E16E84" w:rsidP="004D111B">
            <w:pPr>
              <w:rPr>
                <w:sz w:val="16"/>
                <w:szCs w:val="16"/>
              </w:rPr>
            </w:pPr>
            <w:r w:rsidRPr="00645FDF">
              <w:rPr>
                <w:sz w:val="16"/>
                <w:szCs w:val="16"/>
              </w:rPr>
              <w:t>3</w:t>
            </w:r>
          </w:p>
        </w:tc>
        <w:tc>
          <w:tcPr>
            <w:tcW w:w="0" w:type="auto"/>
          </w:tcPr>
          <w:p w14:paraId="31C45DD1" w14:textId="77777777" w:rsidR="00E16E84" w:rsidRPr="00645FDF" w:rsidRDefault="00E16E84" w:rsidP="004D111B">
            <w:pPr>
              <w:jc w:val="center"/>
              <w:rPr>
                <w:sz w:val="16"/>
                <w:szCs w:val="16"/>
              </w:rPr>
            </w:pPr>
            <w:r w:rsidRPr="00645FDF">
              <w:rPr>
                <w:sz w:val="16"/>
                <w:szCs w:val="16"/>
              </w:rPr>
              <w:t>4a</w:t>
            </w:r>
          </w:p>
        </w:tc>
        <w:tc>
          <w:tcPr>
            <w:tcW w:w="0" w:type="auto"/>
          </w:tcPr>
          <w:p w14:paraId="554FDFB5" w14:textId="77777777" w:rsidR="00E16E84" w:rsidRPr="00645FDF" w:rsidRDefault="00E16E84" w:rsidP="004D111B">
            <w:pPr>
              <w:jc w:val="center"/>
              <w:rPr>
                <w:sz w:val="16"/>
                <w:szCs w:val="16"/>
              </w:rPr>
            </w:pPr>
            <w:r w:rsidRPr="00645FDF">
              <w:rPr>
                <w:sz w:val="16"/>
                <w:szCs w:val="16"/>
              </w:rPr>
              <w:t>5</w:t>
            </w:r>
          </w:p>
        </w:tc>
        <w:tc>
          <w:tcPr>
            <w:tcW w:w="0" w:type="auto"/>
          </w:tcPr>
          <w:p w14:paraId="74461936" w14:textId="77777777" w:rsidR="00E16E84" w:rsidRPr="00645FDF" w:rsidRDefault="00E16E84" w:rsidP="004D111B">
            <w:pPr>
              <w:jc w:val="center"/>
              <w:rPr>
                <w:sz w:val="16"/>
                <w:szCs w:val="16"/>
              </w:rPr>
            </w:pPr>
            <w:r w:rsidRPr="00645FDF">
              <w:rPr>
                <w:sz w:val="16"/>
                <w:szCs w:val="16"/>
              </w:rPr>
              <w:t>9a</w:t>
            </w:r>
          </w:p>
        </w:tc>
        <w:tc>
          <w:tcPr>
            <w:tcW w:w="0" w:type="auto"/>
          </w:tcPr>
          <w:p w14:paraId="4042337D" w14:textId="77777777" w:rsidR="00E16E84" w:rsidRPr="00645FDF" w:rsidRDefault="00E16E84" w:rsidP="004D111B">
            <w:pPr>
              <w:jc w:val="center"/>
              <w:rPr>
                <w:sz w:val="16"/>
                <w:szCs w:val="16"/>
              </w:rPr>
            </w:pPr>
            <w:r w:rsidRPr="00645FDF">
              <w:rPr>
                <w:sz w:val="16"/>
                <w:szCs w:val="16"/>
              </w:rPr>
              <w:t>9b</w:t>
            </w:r>
          </w:p>
        </w:tc>
        <w:tc>
          <w:tcPr>
            <w:tcW w:w="0" w:type="auto"/>
          </w:tcPr>
          <w:p w14:paraId="46BE1A73" w14:textId="77777777" w:rsidR="00E16E84" w:rsidRPr="00645FDF" w:rsidRDefault="00E16E84" w:rsidP="004D111B">
            <w:pPr>
              <w:jc w:val="center"/>
              <w:rPr>
                <w:sz w:val="16"/>
                <w:szCs w:val="16"/>
              </w:rPr>
            </w:pPr>
            <w:r w:rsidRPr="00645FDF">
              <w:rPr>
                <w:sz w:val="16"/>
                <w:szCs w:val="16"/>
              </w:rPr>
              <w:t>10a</w:t>
            </w:r>
          </w:p>
        </w:tc>
        <w:tc>
          <w:tcPr>
            <w:tcW w:w="0" w:type="auto"/>
          </w:tcPr>
          <w:p w14:paraId="06099808" w14:textId="77777777" w:rsidR="00E16E84" w:rsidRPr="00645FDF" w:rsidRDefault="00E16E84" w:rsidP="004D111B">
            <w:pPr>
              <w:rPr>
                <w:sz w:val="16"/>
                <w:szCs w:val="16"/>
              </w:rPr>
            </w:pPr>
            <w:r w:rsidRPr="00645FDF">
              <w:rPr>
                <w:sz w:val="16"/>
                <w:szCs w:val="16"/>
              </w:rPr>
              <w:t>10b</w:t>
            </w:r>
          </w:p>
        </w:tc>
        <w:tc>
          <w:tcPr>
            <w:tcW w:w="0" w:type="auto"/>
          </w:tcPr>
          <w:p w14:paraId="391A0DC0" w14:textId="77777777" w:rsidR="00E16E84" w:rsidRPr="00645FDF" w:rsidRDefault="00E16E84" w:rsidP="004D111B">
            <w:pPr>
              <w:jc w:val="center"/>
              <w:rPr>
                <w:sz w:val="16"/>
                <w:szCs w:val="16"/>
              </w:rPr>
            </w:pPr>
            <w:r w:rsidRPr="00645FDF">
              <w:rPr>
                <w:sz w:val="16"/>
                <w:szCs w:val="16"/>
              </w:rPr>
              <w:t>10c</w:t>
            </w:r>
          </w:p>
        </w:tc>
        <w:tc>
          <w:tcPr>
            <w:tcW w:w="0" w:type="auto"/>
          </w:tcPr>
          <w:p w14:paraId="378E43FC" w14:textId="77777777" w:rsidR="00E16E84" w:rsidRPr="00645FDF" w:rsidRDefault="00E16E84" w:rsidP="004D111B">
            <w:pPr>
              <w:jc w:val="center"/>
              <w:rPr>
                <w:sz w:val="16"/>
                <w:szCs w:val="16"/>
              </w:rPr>
            </w:pPr>
            <w:r w:rsidRPr="00645FDF">
              <w:rPr>
                <w:sz w:val="16"/>
                <w:szCs w:val="16"/>
              </w:rPr>
              <w:t>11a</w:t>
            </w:r>
          </w:p>
        </w:tc>
        <w:tc>
          <w:tcPr>
            <w:tcW w:w="0" w:type="auto"/>
          </w:tcPr>
          <w:p w14:paraId="67D2EE17" w14:textId="77777777" w:rsidR="00E16E84" w:rsidRPr="00645FDF" w:rsidRDefault="00E16E84" w:rsidP="004D111B">
            <w:pPr>
              <w:jc w:val="center"/>
              <w:rPr>
                <w:sz w:val="16"/>
                <w:szCs w:val="16"/>
              </w:rPr>
            </w:pPr>
            <w:r w:rsidRPr="00645FDF">
              <w:rPr>
                <w:sz w:val="16"/>
                <w:szCs w:val="16"/>
              </w:rPr>
              <w:t>12a</w:t>
            </w:r>
          </w:p>
        </w:tc>
        <w:tc>
          <w:tcPr>
            <w:tcW w:w="0" w:type="auto"/>
          </w:tcPr>
          <w:p w14:paraId="2204D681" w14:textId="77777777" w:rsidR="00E16E84" w:rsidRPr="00645FDF" w:rsidRDefault="00E16E84" w:rsidP="004D111B">
            <w:pPr>
              <w:jc w:val="center"/>
              <w:rPr>
                <w:sz w:val="16"/>
                <w:szCs w:val="16"/>
              </w:rPr>
            </w:pPr>
            <w:r w:rsidRPr="00645FDF">
              <w:rPr>
                <w:sz w:val="16"/>
                <w:szCs w:val="16"/>
              </w:rPr>
              <w:t>13a</w:t>
            </w:r>
          </w:p>
        </w:tc>
        <w:tc>
          <w:tcPr>
            <w:tcW w:w="0" w:type="auto"/>
          </w:tcPr>
          <w:p w14:paraId="2EA5C6CA" w14:textId="77777777" w:rsidR="00E16E84" w:rsidRPr="00645FDF" w:rsidRDefault="00E16E84" w:rsidP="004D111B">
            <w:pPr>
              <w:jc w:val="center"/>
              <w:rPr>
                <w:sz w:val="16"/>
                <w:szCs w:val="16"/>
              </w:rPr>
            </w:pPr>
            <w:r w:rsidRPr="00645FDF">
              <w:rPr>
                <w:sz w:val="16"/>
                <w:szCs w:val="16"/>
              </w:rPr>
              <w:t>14a</w:t>
            </w:r>
          </w:p>
        </w:tc>
        <w:tc>
          <w:tcPr>
            <w:tcW w:w="0" w:type="auto"/>
          </w:tcPr>
          <w:p w14:paraId="28C80881" w14:textId="77777777" w:rsidR="00E16E84" w:rsidRPr="00645FDF" w:rsidRDefault="00E16E84" w:rsidP="004D111B">
            <w:pPr>
              <w:jc w:val="center"/>
              <w:rPr>
                <w:sz w:val="16"/>
                <w:szCs w:val="16"/>
              </w:rPr>
            </w:pPr>
            <w:r w:rsidRPr="00645FDF">
              <w:rPr>
                <w:sz w:val="16"/>
                <w:szCs w:val="16"/>
              </w:rPr>
              <w:t>14b</w:t>
            </w:r>
          </w:p>
        </w:tc>
        <w:tc>
          <w:tcPr>
            <w:tcW w:w="0" w:type="auto"/>
          </w:tcPr>
          <w:p w14:paraId="1CFAFD87" w14:textId="77777777" w:rsidR="00E16E84" w:rsidRPr="00645FDF" w:rsidRDefault="00E16E84" w:rsidP="004D111B">
            <w:pPr>
              <w:jc w:val="center"/>
              <w:rPr>
                <w:sz w:val="16"/>
                <w:szCs w:val="16"/>
              </w:rPr>
            </w:pPr>
            <w:r w:rsidRPr="00645FDF">
              <w:rPr>
                <w:sz w:val="16"/>
                <w:szCs w:val="16"/>
              </w:rPr>
              <w:t>16a</w:t>
            </w:r>
          </w:p>
        </w:tc>
        <w:tc>
          <w:tcPr>
            <w:tcW w:w="0" w:type="auto"/>
          </w:tcPr>
          <w:p w14:paraId="63DCF484" w14:textId="77777777" w:rsidR="00E16E84" w:rsidRPr="00645FDF" w:rsidRDefault="00E16E84" w:rsidP="004D111B">
            <w:pPr>
              <w:jc w:val="center"/>
              <w:rPr>
                <w:sz w:val="16"/>
                <w:szCs w:val="16"/>
              </w:rPr>
            </w:pPr>
            <w:r w:rsidRPr="00645FDF">
              <w:rPr>
                <w:sz w:val="16"/>
                <w:szCs w:val="16"/>
              </w:rPr>
              <w:t>15a</w:t>
            </w:r>
          </w:p>
        </w:tc>
        <w:tc>
          <w:tcPr>
            <w:tcW w:w="0" w:type="auto"/>
          </w:tcPr>
          <w:p w14:paraId="2E9D48F1" w14:textId="77777777" w:rsidR="00E16E84" w:rsidRPr="00645FDF" w:rsidRDefault="00E16E84" w:rsidP="004D111B">
            <w:pPr>
              <w:jc w:val="center"/>
              <w:rPr>
                <w:sz w:val="16"/>
                <w:szCs w:val="16"/>
              </w:rPr>
            </w:pPr>
            <w:r w:rsidRPr="00645FDF">
              <w:rPr>
                <w:sz w:val="16"/>
                <w:szCs w:val="16"/>
              </w:rPr>
              <w:t>15b</w:t>
            </w:r>
          </w:p>
        </w:tc>
        <w:tc>
          <w:tcPr>
            <w:tcW w:w="0" w:type="auto"/>
          </w:tcPr>
          <w:p w14:paraId="630408FC" w14:textId="77777777" w:rsidR="00E16E84" w:rsidRPr="00645FDF" w:rsidRDefault="00E16E84" w:rsidP="004D111B">
            <w:pPr>
              <w:jc w:val="center"/>
              <w:rPr>
                <w:sz w:val="16"/>
                <w:szCs w:val="16"/>
              </w:rPr>
            </w:pPr>
            <w:r w:rsidRPr="00645FDF">
              <w:rPr>
                <w:sz w:val="16"/>
                <w:szCs w:val="16"/>
              </w:rPr>
              <w:t>17a</w:t>
            </w:r>
          </w:p>
        </w:tc>
        <w:tc>
          <w:tcPr>
            <w:tcW w:w="0" w:type="auto"/>
          </w:tcPr>
          <w:p w14:paraId="2CD997AB" w14:textId="77777777" w:rsidR="00E16E84" w:rsidRPr="00645FDF" w:rsidRDefault="00E16E84" w:rsidP="004D111B">
            <w:pPr>
              <w:jc w:val="center"/>
              <w:rPr>
                <w:sz w:val="16"/>
                <w:szCs w:val="16"/>
              </w:rPr>
            </w:pPr>
            <w:r w:rsidRPr="00645FDF">
              <w:rPr>
                <w:sz w:val="16"/>
                <w:szCs w:val="16"/>
              </w:rPr>
              <w:t>18a</w:t>
            </w:r>
          </w:p>
        </w:tc>
        <w:tc>
          <w:tcPr>
            <w:tcW w:w="0" w:type="auto"/>
          </w:tcPr>
          <w:p w14:paraId="329C5915" w14:textId="77777777" w:rsidR="00E16E84" w:rsidRPr="00645FDF" w:rsidRDefault="00E16E84" w:rsidP="004D111B">
            <w:pPr>
              <w:jc w:val="center"/>
              <w:rPr>
                <w:sz w:val="16"/>
                <w:szCs w:val="16"/>
              </w:rPr>
            </w:pPr>
            <w:r w:rsidRPr="00645FDF">
              <w:rPr>
                <w:sz w:val="16"/>
                <w:szCs w:val="16"/>
              </w:rPr>
              <w:t>18b</w:t>
            </w:r>
          </w:p>
        </w:tc>
      </w:tr>
      <w:tr w:rsidR="00645FDF" w:rsidRPr="00645FDF" w14:paraId="4751EA80" w14:textId="77777777" w:rsidTr="004D111B">
        <w:tc>
          <w:tcPr>
            <w:tcW w:w="0" w:type="auto"/>
          </w:tcPr>
          <w:p w14:paraId="5FF7A002" w14:textId="77777777" w:rsidR="00E16E84" w:rsidRPr="00645FDF" w:rsidRDefault="00E16E84" w:rsidP="004D111B">
            <w:pPr>
              <w:jc w:val="center"/>
              <w:rPr>
                <w:sz w:val="16"/>
                <w:szCs w:val="16"/>
              </w:rPr>
            </w:pPr>
          </w:p>
        </w:tc>
        <w:tc>
          <w:tcPr>
            <w:tcW w:w="0" w:type="auto"/>
          </w:tcPr>
          <w:p w14:paraId="39C24F8F" w14:textId="77777777" w:rsidR="00E16E84" w:rsidRPr="00645FDF" w:rsidRDefault="00E16E84" w:rsidP="004D111B">
            <w:pPr>
              <w:jc w:val="center"/>
              <w:rPr>
                <w:sz w:val="16"/>
                <w:szCs w:val="16"/>
              </w:rPr>
            </w:pPr>
          </w:p>
        </w:tc>
        <w:tc>
          <w:tcPr>
            <w:tcW w:w="0" w:type="auto"/>
          </w:tcPr>
          <w:p w14:paraId="6E72EAD3" w14:textId="77777777" w:rsidR="00E16E84" w:rsidRPr="00645FDF" w:rsidRDefault="00E16E84" w:rsidP="004D111B">
            <w:pPr>
              <w:jc w:val="center"/>
              <w:rPr>
                <w:sz w:val="16"/>
                <w:szCs w:val="16"/>
              </w:rPr>
            </w:pPr>
          </w:p>
        </w:tc>
        <w:tc>
          <w:tcPr>
            <w:tcW w:w="0" w:type="auto"/>
          </w:tcPr>
          <w:p w14:paraId="49A7A49A" w14:textId="77777777" w:rsidR="00E16E84" w:rsidRPr="00645FDF" w:rsidRDefault="00E16E84" w:rsidP="004D111B">
            <w:pPr>
              <w:jc w:val="center"/>
              <w:rPr>
                <w:sz w:val="16"/>
                <w:szCs w:val="16"/>
              </w:rPr>
            </w:pPr>
          </w:p>
        </w:tc>
        <w:tc>
          <w:tcPr>
            <w:tcW w:w="0" w:type="auto"/>
          </w:tcPr>
          <w:p w14:paraId="3F627CD7" w14:textId="77777777" w:rsidR="00E16E84" w:rsidRPr="00645FDF" w:rsidRDefault="00E16E84" w:rsidP="004D111B">
            <w:pPr>
              <w:jc w:val="center"/>
              <w:rPr>
                <w:sz w:val="16"/>
                <w:szCs w:val="16"/>
              </w:rPr>
            </w:pPr>
          </w:p>
        </w:tc>
        <w:tc>
          <w:tcPr>
            <w:tcW w:w="0" w:type="auto"/>
          </w:tcPr>
          <w:p w14:paraId="405C163A" w14:textId="3FB20418" w:rsidR="00E16E84" w:rsidRPr="00645FDF" w:rsidRDefault="000B2F35" w:rsidP="004D111B">
            <w:pPr>
              <w:jc w:val="center"/>
              <w:rPr>
                <w:sz w:val="16"/>
                <w:szCs w:val="16"/>
              </w:rPr>
            </w:pPr>
            <w:r w:rsidRPr="00645FDF">
              <w:rPr>
                <w:sz w:val="16"/>
                <w:szCs w:val="16"/>
              </w:rPr>
              <w:t>X</w:t>
            </w:r>
          </w:p>
        </w:tc>
        <w:tc>
          <w:tcPr>
            <w:tcW w:w="0" w:type="auto"/>
          </w:tcPr>
          <w:p w14:paraId="27CD8BE9" w14:textId="77777777" w:rsidR="00E16E84" w:rsidRPr="00645FDF" w:rsidRDefault="00E16E84" w:rsidP="004D111B">
            <w:pPr>
              <w:jc w:val="center"/>
              <w:rPr>
                <w:sz w:val="16"/>
                <w:szCs w:val="16"/>
              </w:rPr>
            </w:pPr>
          </w:p>
        </w:tc>
        <w:tc>
          <w:tcPr>
            <w:tcW w:w="0" w:type="auto"/>
          </w:tcPr>
          <w:p w14:paraId="137D1F25" w14:textId="77777777" w:rsidR="00E16E84" w:rsidRPr="00645FDF" w:rsidRDefault="00E16E84" w:rsidP="004D111B">
            <w:pPr>
              <w:jc w:val="center"/>
              <w:rPr>
                <w:sz w:val="16"/>
                <w:szCs w:val="16"/>
              </w:rPr>
            </w:pPr>
          </w:p>
        </w:tc>
        <w:tc>
          <w:tcPr>
            <w:tcW w:w="0" w:type="auto"/>
          </w:tcPr>
          <w:p w14:paraId="42209C71" w14:textId="77777777" w:rsidR="00E16E84" w:rsidRPr="00645FDF" w:rsidRDefault="00E16E84" w:rsidP="004D111B">
            <w:pPr>
              <w:jc w:val="center"/>
              <w:rPr>
                <w:sz w:val="16"/>
                <w:szCs w:val="16"/>
              </w:rPr>
            </w:pPr>
          </w:p>
        </w:tc>
        <w:tc>
          <w:tcPr>
            <w:tcW w:w="0" w:type="auto"/>
          </w:tcPr>
          <w:p w14:paraId="781E7842" w14:textId="77777777" w:rsidR="00E16E84" w:rsidRPr="00645FDF" w:rsidRDefault="00E16E84" w:rsidP="004D111B">
            <w:pPr>
              <w:jc w:val="center"/>
              <w:rPr>
                <w:sz w:val="16"/>
                <w:szCs w:val="16"/>
              </w:rPr>
            </w:pPr>
          </w:p>
        </w:tc>
        <w:tc>
          <w:tcPr>
            <w:tcW w:w="0" w:type="auto"/>
          </w:tcPr>
          <w:p w14:paraId="43F87AAE" w14:textId="77777777" w:rsidR="00E16E84" w:rsidRPr="00645FDF" w:rsidRDefault="00E16E84" w:rsidP="004D111B">
            <w:pPr>
              <w:jc w:val="center"/>
              <w:rPr>
                <w:sz w:val="16"/>
                <w:szCs w:val="16"/>
              </w:rPr>
            </w:pPr>
          </w:p>
        </w:tc>
        <w:tc>
          <w:tcPr>
            <w:tcW w:w="0" w:type="auto"/>
          </w:tcPr>
          <w:p w14:paraId="2E87450C" w14:textId="77777777" w:rsidR="00E16E84" w:rsidRPr="00645FDF" w:rsidRDefault="00E16E84" w:rsidP="004D111B">
            <w:pPr>
              <w:jc w:val="center"/>
              <w:rPr>
                <w:sz w:val="16"/>
                <w:szCs w:val="16"/>
              </w:rPr>
            </w:pPr>
          </w:p>
        </w:tc>
        <w:tc>
          <w:tcPr>
            <w:tcW w:w="0" w:type="auto"/>
          </w:tcPr>
          <w:p w14:paraId="16709D0D" w14:textId="77777777" w:rsidR="00E16E84" w:rsidRPr="00645FDF" w:rsidRDefault="00E16E84" w:rsidP="004D111B">
            <w:pPr>
              <w:jc w:val="center"/>
              <w:rPr>
                <w:sz w:val="16"/>
                <w:szCs w:val="16"/>
              </w:rPr>
            </w:pPr>
          </w:p>
        </w:tc>
        <w:tc>
          <w:tcPr>
            <w:tcW w:w="0" w:type="auto"/>
          </w:tcPr>
          <w:p w14:paraId="7945BE55" w14:textId="2B53E1D7" w:rsidR="00E16E84" w:rsidRPr="00645FDF" w:rsidRDefault="000B2F35" w:rsidP="004D111B">
            <w:pPr>
              <w:jc w:val="center"/>
              <w:rPr>
                <w:sz w:val="16"/>
                <w:szCs w:val="16"/>
              </w:rPr>
            </w:pPr>
            <w:r w:rsidRPr="00645FDF">
              <w:rPr>
                <w:sz w:val="16"/>
                <w:szCs w:val="16"/>
              </w:rPr>
              <w:t>X</w:t>
            </w:r>
          </w:p>
        </w:tc>
        <w:tc>
          <w:tcPr>
            <w:tcW w:w="0" w:type="auto"/>
          </w:tcPr>
          <w:p w14:paraId="03A3AF14" w14:textId="77777777" w:rsidR="00E16E84" w:rsidRPr="00645FDF" w:rsidRDefault="00E16E84" w:rsidP="004D111B">
            <w:pPr>
              <w:jc w:val="center"/>
              <w:rPr>
                <w:sz w:val="16"/>
                <w:szCs w:val="16"/>
              </w:rPr>
            </w:pPr>
          </w:p>
        </w:tc>
        <w:tc>
          <w:tcPr>
            <w:tcW w:w="0" w:type="auto"/>
          </w:tcPr>
          <w:p w14:paraId="398050D5" w14:textId="77777777" w:rsidR="00E16E84" w:rsidRPr="00645FDF" w:rsidRDefault="00E16E84" w:rsidP="004D111B">
            <w:pPr>
              <w:jc w:val="center"/>
              <w:rPr>
                <w:sz w:val="16"/>
                <w:szCs w:val="16"/>
              </w:rPr>
            </w:pPr>
          </w:p>
        </w:tc>
        <w:tc>
          <w:tcPr>
            <w:tcW w:w="0" w:type="auto"/>
          </w:tcPr>
          <w:p w14:paraId="0AA9C88F" w14:textId="77777777" w:rsidR="00E16E84" w:rsidRPr="00645FDF" w:rsidRDefault="00E16E84" w:rsidP="004D111B">
            <w:pPr>
              <w:jc w:val="center"/>
              <w:rPr>
                <w:sz w:val="16"/>
                <w:szCs w:val="16"/>
              </w:rPr>
            </w:pPr>
          </w:p>
        </w:tc>
        <w:tc>
          <w:tcPr>
            <w:tcW w:w="0" w:type="auto"/>
          </w:tcPr>
          <w:p w14:paraId="2E7FCCE0" w14:textId="77777777" w:rsidR="00E16E84" w:rsidRPr="00645FDF" w:rsidRDefault="00E16E84" w:rsidP="004D111B">
            <w:pPr>
              <w:jc w:val="center"/>
              <w:rPr>
                <w:sz w:val="16"/>
                <w:szCs w:val="16"/>
              </w:rPr>
            </w:pPr>
          </w:p>
        </w:tc>
        <w:tc>
          <w:tcPr>
            <w:tcW w:w="0" w:type="auto"/>
          </w:tcPr>
          <w:p w14:paraId="77E36651" w14:textId="77777777" w:rsidR="00E16E84" w:rsidRPr="00645FDF" w:rsidRDefault="00E16E84" w:rsidP="004D111B">
            <w:pPr>
              <w:jc w:val="center"/>
              <w:rPr>
                <w:sz w:val="16"/>
                <w:szCs w:val="16"/>
              </w:rPr>
            </w:pPr>
          </w:p>
        </w:tc>
        <w:tc>
          <w:tcPr>
            <w:tcW w:w="0" w:type="auto"/>
          </w:tcPr>
          <w:p w14:paraId="69D9336D" w14:textId="77777777" w:rsidR="00E16E84" w:rsidRPr="00645FDF" w:rsidRDefault="00E16E84" w:rsidP="004D111B">
            <w:pPr>
              <w:jc w:val="center"/>
              <w:rPr>
                <w:sz w:val="16"/>
                <w:szCs w:val="16"/>
              </w:rPr>
            </w:pPr>
          </w:p>
        </w:tc>
        <w:tc>
          <w:tcPr>
            <w:tcW w:w="0" w:type="auto"/>
          </w:tcPr>
          <w:p w14:paraId="4C96BC21" w14:textId="77777777" w:rsidR="00E16E84" w:rsidRPr="00645FDF" w:rsidRDefault="00E16E84" w:rsidP="004D111B">
            <w:pPr>
              <w:jc w:val="center"/>
              <w:rPr>
                <w:sz w:val="16"/>
                <w:szCs w:val="16"/>
              </w:rPr>
            </w:pPr>
          </w:p>
        </w:tc>
        <w:tc>
          <w:tcPr>
            <w:tcW w:w="0" w:type="auto"/>
          </w:tcPr>
          <w:p w14:paraId="4DBC2E88" w14:textId="77777777" w:rsidR="00E16E84" w:rsidRPr="00645FDF" w:rsidRDefault="00E16E84" w:rsidP="004D111B">
            <w:pPr>
              <w:jc w:val="center"/>
              <w:rPr>
                <w:sz w:val="16"/>
                <w:szCs w:val="16"/>
              </w:rPr>
            </w:pPr>
          </w:p>
        </w:tc>
      </w:tr>
    </w:tbl>
    <w:p w14:paraId="645ECB92" w14:textId="77777777" w:rsidR="000D64F1" w:rsidRPr="00645FDF" w:rsidRDefault="000D64F1" w:rsidP="00F65045">
      <w:pPr>
        <w:pStyle w:val="Brdtext"/>
        <w:tabs>
          <w:tab w:val="left" w:pos="851"/>
        </w:tabs>
        <w:ind w:left="0" w:right="1134"/>
      </w:pPr>
    </w:p>
    <w:p w14:paraId="6051BBFB" w14:textId="77777777" w:rsidR="00F65045" w:rsidRPr="00645FDF" w:rsidRDefault="00F65045" w:rsidP="00F65045">
      <w:pPr>
        <w:pStyle w:val="Brdtext"/>
        <w:tabs>
          <w:tab w:val="left" w:pos="851"/>
        </w:tabs>
        <w:ind w:left="0" w:right="1134"/>
        <w:rPr>
          <w:u w:val="single"/>
        </w:rPr>
      </w:pPr>
      <w:r w:rsidRPr="00645FDF">
        <w:tab/>
      </w:r>
      <w:r w:rsidRPr="00645FDF">
        <w:rPr>
          <w:u w:val="single"/>
        </w:rPr>
        <w:t>Nyckeltalsberäkning</w:t>
      </w:r>
    </w:p>
    <w:p w14:paraId="3AA568B8" w14:textId="5E1D5257" w:rsidR="00F65045" w:rsidRPr="00645FDF" w:rsidRDefault="00F65045" w:rsidP="00F65045">
      <w:pPr>
        <w:pStyle w:val="Brdtext"/>
        <w:tabs>
          <w:tab w:val="left" w:pos="851"/>
        </w:tabs>
        <w:ind w:left="0" w:right="1134"/>
        <w:rPr>
          <w:lang w:val="sv-SE"/>
        </w:rPr>
      </w:pPr>
      <w:r w:rsidRPr="00645FDF">
        <w:rPr>
          <w:lang w:val="sv-SE"/>
        </w:rPr>
        <w:tab/>
        <w:t xml:space="preserve">Nyckeltal = rådata </w:t>
      </w:r>
      <w:r w:rsidR="00056C7C" w:rsidRPr="00645FDF">
        <w:rPr>
          <w:lang w:val="sv-SE"/>
        </w:rPr>
        <w:t>MSS.13a</w:t>
      </w:r>
      <w:r w:rsidRPr="00645FDF">
        <w:rPr>
          <w:lang w:val="sv-SE"/>
        </w:rPr>
        <w:t>/ rådata</w:t>
      </w:r>
      <w:r w:rsidR="00BA7D0D" w:rsidRPr="00645FDF">
        <w:rPr>
          <w:lang w:val="sv-SE"/>
        </w:rPr>
        <w:t xml:space="preserve"> MSS.5</w:t>
      </w:r>
    </w:p>
    <w:p w14:paraId="39D56BE1" w14:textId="77777777" w:rsidR="00F67D2E" w:rsidRPr="00645FDF" w:rsidRDefault="00F67D2E" w:rsidP="00F65045">
      <w:pPr>
        <w:pStyle w:val="Brdtext"/>
        <w:tabs>
          <w:tab w:val="left" w:pos="851"/>
        </w:tabs>
        <w:ind w:left="0" w:right="1134"/>
        <w:rPr>
          <w:lang w:val="sv-SE"/>
        </w:rPr>
      </w:pPr>
    </w:p>
    <w:p w14:paraId="045679A0" w14:textId="77777777" w:rsidR="00BA7D0D" w:rsidRPr="00645FDF" w:rsidRDefault="00BA7D0D" w:rsidP="00F67D2E">
      <w:pPr>
        <w:pStyle w:val="Rubrik11"/>
        <w:tabs>
          <w:tab w:val="left" w:pos="709"/>
          <w:tab w:val="left" w:pos="706"/>
        </w:tabs>
        <w:ind w:left="298" w:firstLine="0"/>
        <w:rPr>
          <w:highlight w:val="green"/>
          <w:lang w:val="sv-SE"/>
        </w:rPr>
      </w:pPr>
    </w:p>
    <w:p w14:paraId="20542060" w14:textId="77777777" w:rsidR="00BA7D0D" w:rsidRPr="00645FDF" w:rsidRDefault="00BA7D0D" w:rsidP="000B2F35">
      <w:pPr>
        <w:pStyle w:val="Rubrik11"/>
        <w:tabs>
          <w:tab w:val="left" w:pos="709"/>
          <w:tab w:val="left" w:pos="706"/>
        </w:tabs>
        <w:ind w:left="0" w:firstLine="0"/>
        <w:rPr>
          <w:highlight w:val="green"/>
          <w:lang w:val="sv-SE"/>
        </w:rPr>
      </w:pPr>
    </w:p>
    <w:p w14:paraId="4D481100" w14:textId="5E55E58C" w:rsidR="00F67D2E" w:rsidRPr="00645FDF" w:rsidRDefault="00F67D2E" w:rsidP="00F67D2E">
      <w:pPr>
        <w:pStyle w:val="Rubrik11"/>
        <w:tabs>
          <w:tab w:val="left" w:pos="709"/>
          <w:tab w:val="left" w:pos="706"/>
        </w:tabs>
        <w:ind w:left="298" w:firstLine="0"/>
        <w:rPr>
          <w:lang w:val="sv-SE"/>
        </w:rPr>
      </w:pPr>
      <w:r w:rsidRPr="00645FDF">
        <w:rPr>
          <w:lang w:val="sv-SE"/>
        </w:rPr>
        <w:t>MSS.14</w:t>
      </w:r>
      <w:r w:rsidR="00300787" w:rsidRPr="00645FDF">
        <w:rPr>
          <w:lang w:val="sv-SE"/>
        </w:rPr>
        <w:tab/>
      </w:r>
      <w:r w:rsidRPr="00645FDF">
        <w:rPr>
          <w:lang w:val="sv-SE"/>
        </w:rPr>
        <w:t xml:space="preserve">Andel planerad tillsyn / behov av tillsyn på A-, B- och C- miljöanläggningar </w:t>
      </w:r>
    </w:p>
    <w:p w14:paraId="60C10257" w14:textId="77777777" w:rsidR="00F67D2E" w:rsidRPr="00645FDF" w:rsidRDefault="00F67D2E" w:rsidP="00F67D2E">
      <w:pPr>
        <w:pStyle w:val="Rubrik11"/>
        <w:tabs>
          <w:tab w:val="left" w:pos="709"/>
          <w:tab w:val="left" w:pos="706"/>
        </w:tabs>
        <w:ind w:left="298" w:firstLine="0"/>
        <w:rPr>
          <w:highlight w:val="green"/>
          <w:lang w:val="sv-SE"/>
        </w:rPr>
      </w:pPr>
    </w:p>
    <w:p w14:paraId="6783BF89" w14:textId="77777777" w:rsidR="00F67D2E" w:rsidRPr="00645FDF" w:rsidRDefault="00F67D2E" w:rsidP="00F67D2E">
      <w:pPr>
        <w:pStyle w:val="Brdtext"/>
        <w:tabs>
          <w:tab w:val="left" w:pos="709"/>
        </w:tabs>
        <w:ind w:left="851"/>
        <w:rPr>
          <w:u w:val="single"/>
          <w:lang w:val="sv-SE"/>
        </w:rPr>
      </w:pPr>
      <w:r w:rsidRPr="00645FDF">
        <w:rPr>
          <w:u w:val="single"/>
          <w:lang w:val="sv-SE"/>
        </w:rPr>
        <w:t>Syfte</w:t>
      </w:r>
    </w:p>
    <w:p w14:paraId="4457D53E" w14:textId="77777777" w:rsidR="00F67D2E" w:rsidRPr="00645FDF" w:rsidRDefault="00F67D2E" w:rsidP="00F67D2E">
      <w:pPr>
        <w:pStyle w:val="Brdtext"/>
        <w:tabs>
          <w:tab w:val="left" w:pos="709"/>
        </w:tabs>
        <w:ind w:left="851"/>
        <w:rPr>
          <w:lang w:val="sv-SE"/>
        </w:rPr>
      </w:pPr>
    </w:p>
    <w:p w14:paraId="789C89A1" w14:textId="77777777" w:rsidR="00F67D2E" w:rsidRPr="00645FDF" w:rsidRDefault="00F67D2E" w:rsidP="00300787">
      <w:pPr>
        <w:pStyle w:val="Brdtext"/>
        <w:tabs>
          <w:tab w:val="left" w:pos="709"/>
          <w:tab w:val="left" w:pos="2694"/>
        </w:tabs>
        <w:ind w:left="851"/>
        <w:rPr>
          <w:lang w:val="sv-SE"/>
        </w:rPr>
      </w:pPr>
      <w:r w:rsidRPr="00645FDF">
        <w:rPr>
          <w:lang w:val="sv-SE"/>
        </w:rPr>
        <w:t>Nyckeltalet visar det planerat antal tillsynstimmar jämfört med det identifierade behovet av tillsyn. Nyckeltalet gör det möjligt att jämföra hur mycket personalresurser som reserveras för tillsyn på A-, B- och C-miljöanläggningar i jämförelse med behoven.</w:t>
      </w:r>
    </w:p>
    <w:p w14:paraId="2858EB16" w14:textId="77777777" w:rsidR="00F67D2E" w:rsidRPr="00645FDF" w:rsidRDefault="00F67D2E" w:rsidP="00F67D2E">
      <w:pPr>
        <w:pStyle w:val="Brdtext"/>
        <w:tabs>
          <w:tab w:val="left" w:pos="709"/>
        </w:tabs>
        <w:ind w:left="851"/>
        <w:rPr>
          <w:lang w:val="sv-SE"/>
        </w:rPr>
      </w:pPr>
    </w:p>
    <w:p w14:paraId="763F7FBC" w14:textId="77777777" w:rsidR="00F67D2E" w:rsidRPr="00645FDF" w:rsidRDefault="00F67D2E" w:rsidP="00F67D2E">
      <w:pPr>
        <w:pStyle w:val="Brdtext"/>
        <w:tabs>
          <w:tab w:val="left" w:pos="709"/>
        </w:tabs>
        <w:ind w:left="851"/>
        <w:rPr>
          <w:u w:val="single"/>
          <w:lang w:val="sv-SE"/>
        </w:rPr>
      </w:pPr>
      <w:r w:rsidRPr="00645FDF">
        <w:rPr>
          <w:u w:val="single"/>
          <w:lang w:val="sv-SE"/>
        </w:rPr>
        <w:t xml:space="preserve">Definition </w:t>
      </w:r>
    </w:p>
    <w:p w14:paraId="7D1439D7" w14:textId="77777777" w:rsidR="00F67D2E" w:rsidRPr="00645FDF" w:rsidRDefault="00F67D2E" w:rsidP="00F67D2E">
      <w:pPr>
        <w:pStyle w:val="Brdtext"/>
        <w:tabs>
          <w:tab w:val="left" w:pos="709"/>
        </w:tabs>
        <w:ind w:left="851"/>
        <w:rPr>
          <w:lang w:val="sv-SE"/>
        </w:rPr>
      </w:pPr>
    </w:p>
    <w:p w14:paraId="0BFBF8B3" w14:textId="77777777" w:rsidR="00F67D2E" w:rsidRPr="00645FDF" w:rsidRDefault="00F67D2E" w:rsidP="00F67D2E">
      <w:pPr>
        <w:pStyle w:val="Brdtext"/>
        <w:tabs>
          <w:tab w:val="left" w:pos="709"/>
        </w:tabs>
        <w:ind w:left="851"/>
        <w:rPr>
          <w:lang w:val="sv-SE"/>
        </w:rPr>
      </w:pPr>
      <w:r w:rsidRPr="00645FDF">
        <w:rPr>
          <w:lang w:val="sv-SE"/>
        </w:rPr>
        <w:t>De planerade timmarna i tillsynsplanen för A-, B- och C-miljöanläggningar dividerat med det vad som redovisats i behovsutredningen för tillsynen under året för A-, B- och C-miljöanläggningar.</w:t>
      </w:r>
    </w:p>
    <w:p w14:paraId="5C80ADC9" w14:textId="77777777" w:rsidR="00F67D2E" w:rsidRPr="00645FDF" w:rsidRDefault="00F67D2E" w:rsidP="00F67D2E">
      <w:pPr>
        <w:pStyle w:val="Brdtext"/>
        <w:tabs>
          <w:tab w:val="left" w:pos="709"/>
        </w:tabs>
        <w:ind w:left="851"/>
        <w:rPr>
          <w:lang w:val="sv-SE"/>
        </w:rPr>
      </w:pPr>
      <w:r w:rsidRPr="00645FDF">
        <w:rPr>
          <w:lang w:val="sv-SE"/>
        </w:rPr>
        <w:t>Enhet: %</w:t>
      </w:r>
    </w:p>
    <w:p w14:paraId="4F97F227" w14:textId="77777777" w:rsidR="00F67D2E" w:rsidRPr="00645FDF" w:rsidRDefault="00F67D2E" w:rsidP="00F67D2E">
      <w:pPr>
        <w:pStyle w:val="Brdtext"/>
        <w:tabs>
          <w:tab w:val="left" w:pos="709"/>
        </w:tabs>
        <w:ind w:left="851"/>
        <w:rPr>
          <w:lang w:val="sv-SE"/>
        </w:rPr>
      </w:pPr>
    </w:p>
    <w:p w14:paraId="13319EDB" w14:textId="77777777" w:rsidR="00F67D2E" w:rsidRPr="00645FDF" w:rsidRDefault="00F67D2E" w:rsidP="00F67D2E">
      <w:pPr>
        <w:pStyle w:val="Brdtext"/>
        <w:tabs>
          <w:tab w:val="left" w:pos="709"/>
        </w:tabs>
        <w:ind w:left="851"/>
        <w:rPr>
          <w:u w:val="single"/>
          <w:lang w:val="sv-SE"/>
        </w:rPr>
      </w:pPr>
      <w:r w:rsidRPr="00645FDF">
        <w:rPr>
          <w:u w:val="single"/>
          <w:lang w:val="sv-SE"/>
        </w:rPr>
        <w:t xml:space="preserve">Rådata </w:t>
      </w:r>
    </w:p>
    <w:p w14:paraId="71A8057B" w14:textId="77777777" w:rsidR="00F67D2E" w:rsidRPr="00645FDF" w:rsidRDefault="00F67D2E" w:rsidP="00F67D2E">
      <w:pPr>
        <w:rPr>
          <w:u w:val="single"/>
        </w:rPr>
      </w:pPr>
    </w:p>
    <w:p w14:paraId="55E73C4A" w14:textId="77777777" w:rsidR="00F67D2E" w:rsidRPr="00645FDF" w:rsidRDefault="00F67D2E" w:rsidP="00F67D2E">
      <w:pPr>
        <w:pStyle w:val="Default"/>
        <w:rPr>
          <w:rFonts w:asciiTheme="minorHAnsi" w:hAnsiTheme="minorHAnsi" w:cstheme="minorBidi"/>
          <w:color w:val="auto"/>
          <w:sz w:val="22"/>
          <w:szCs w:val="22"/>
        </w:rPr>
      </w:pPr>
      <w:r w:rsidRPr="00645FDF">
        <w:rPr>
          <w:rFonts w:asciiTheme="minorHAnsi" w:hAnsiTheme="minorHAnsi" w:cstheme="minorBidi"/>
          <w:color w:val="auto"/>
          <w:sz w:val="22"/>
          <w:szCs w:val="22"/>
        </w:rPr>
        <w:t xml:space="preserve">Nyckeltalet genereras från följande rådata. </w:t>
      </w:r>
    </w:p>
    <w:p w14:paraId="2300BF6C" w14:textId="77777777" w:rsidR="00F67D2E" w:rsidRPr="00645FDF" w:rsidRDefault="00F67D2E" w:rsidP="00F67D2E">
      <w:pPr>
        <w:pStyle w:val="Default"/>
        <w:rPr>
          <w:rFonts w:asciiTheme="minorHAnsi" w:hAnsiTheme="minorHAnsi" w:cstheme="minorBidi"/>
          <w:color w:val="auto"/>
          <w:sz w:val="22"/>
          <w:szCs w:val="22"/>
        </w:rPr>
      </w:pPr>
    </w:p>
    <w:tbl>
      <w:tblPr>
        <w:tblStyle w:val="Tabellrutnt"/>
        <w:tblW w:w="0" w:type="auto"/>
        <w:tblLook w:val="04A0" w:firstRow="1" w:lastRow="0" w:firstColumn="1" w:lastColumn="0" w:noHBand="0" w:noVBand="1"/>
      </w:tblPr>
      <w:tblGrid>
        <w:gridCol w:w="298"/>
        <w:gridCol w:w="298"/>
        <w:gridCol w:w="374"/>
        <w:gridCol w:w="298"/>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1DA51CDB" w14:textId="77777777" w:rsidTr="004D111B">
        <w:tc>
          <w:tcPr>
            <w:tcW w:w="0" w:type="auto"/>
          </w:tcPr>
          <w:p w14:paraId="78DA80BC" w14:textId="77777777" w:rsidR="00485D84" w:rsidRPr="00645FDF" w:rsidRDefault="00485D84" w:rsidP="004D111B">
            <w:pPr>
              <w:jc w:val="center"/>
              <w:rPr>
                <w:sz w:val="16"/>
                <w:szCs w:val="16"/>
              </w:rPr>
            </w:pPr>
            <w:r w:rsidRPr="00645FDF">
              <w:rPr>
                <w:sz w:val="16"/>
                <w:szCs w:val="16"/>
              </w:rPr>
              <w:t xml:space="preserve">1 </w:t>
            </w:r>
          </w:p>
        </w:tc>
        <w:tc>
          <w:tcPr>
            <w:tcW w:w="0" w:type="auto"/>
          </w:tcPr>
          <w:p w14:paraId="7189A23B" w14:textId="77777777" w:rsidR="00485D84" w:rsidRPr="00645FDF" w:rsidRDefault="00485D84" w:rsidP="004D111B">
            <w:pPr>
              <w:jc w:val="center"/>
              <w:rPr>
                <w:sz w:val="16"/>
                <w:szCs w:val="16"/>
              </w:rPr>
            </w:pPr>
            <w:r w:rsidRPr="00645FDF">
              <w:rPr>
                <w:sz w:val="16"/>
                <w:szCs w:val="16"/>
              </w:rPr>
              <w:t>2</w:t>
            </w:r>
          </w:p>
        </w:tc>
        <w:tc>
          <w:tcPr>
            <w:tcW w:w="0" w:type="auto"/>
          </w:tcPr>
          <w:p w14:paraId="4821AE0A" w14:textId="77777777" w:rsidR="00485D84" w:rsidRPr="00645FDF" w:rsidRDefault="00485D84" w:rsidP="004D111B">
            <w:pPr>
              <w:jc w:val="center"/>
              <w:rPr>
                <w:sz w:val="16"/>
                <w:szCs w:val="16"/>
              </w:rPr>
            </w:pPr>
            <w:r w:rsidRPr="00645FDF">
              <w:rPr>
                <w:sz w:val="16"/>
                <w:szCs w:val="16"/>
              </w:rPr>
              <w:t>2a</w:t>
            </w:r>
          </w:p>
        </w:tc>
        <w:tc>
          <w:tcPr>
            <w:tcW w:w="0" w:type="auto"/>
          </w:tcPr>
          <w:p w14:paraId="4F1E922B" w14:textId="77777777" w:rsidR="00485D84" w:rsidRPr="00645FDF" w:rsidRDefault="00485D84" w:rsidP="004D111B">
            <w:pPr>
              <w:rPr>
                <w:sz w:val="16"/>
                <w:szCs w:val="16"/>
              </w:rPr>
            </w:pPr>
            <w:r w:rsidRPr="00645FDF">
              <w:rPr>
                <w:sz w:val="16"/>
                <w:szCs w:val="16"/>
              </w:rPr>
              <w:t>3</w:t>
            </w:r>
          </w:p>
        </w:tc>
        <w:tc>
          <w:tcPr>
            <w:tcW w:w="0" w:type="auto"/>
          </w:tcPr>
          <w:p w14:paraId="62DA61F9" w14:textId="77777777" w:rsidR="00485D84" w:rsidRPr="00645FDF" w:rsidRDefault="00485D84" w:rsidP="004D111B">
            <w:pPr>
              <w:jc w:val="center"/>
              <w:rPr>
                <w:sz w:val="16"/>
                <w:szCs w:val="16"/>
              </w:rPr>
            </w:pPr>
            <w:r w:rsidRPr="00645FDF">
              <w:rPr>
                <w:sz w:val="16"/>
                <w:szCs w:val="16"/>
              </w:rPr>
              <w:t>4a</w:t>
            </w:r>
          </w:p>
        </w:tc>
        <w:tc>
          <w:tcPr>
            <w:tcW w:w="0" w:type="auto"/>
          </w:tcPr>
          <w:p w14:paraId="6EED6BF0" w14:textId="77777777" w:rsidR="00485D84" w:rsidRPr="00645FDF" w:rsidRDefault="00485D84" w:rsidP="004D111B">
            <w:pPr>
              <w:jc w:val="center"/>
              <w:rPr>
                <w:sz w:val="16"/>
                <w:szCs w:val="16"/>
              </w:rPr>
            </w:pPr>
            <w:r w:rsidRPr="00645FDF">
              <w:rPr>
                <w:sz w:val="16"/>
                <w:szCs w:val="16"/>
              </w:rPr>
              <w:t>5</w:t>
            </w:r>
          </w:p>
        </w:tc>
        <w:tc>
          <w:tcPr>
            <w:tcW w:w="0" w:type="auto"/>
          </w:tcPr>
          <w:p w14:paraId="2552D844" w14:textId="77777777" w:rsidR="00485D84" w:rsidRPr="00645FDF" w:rsidRDefault="00485D84" w:rsidP="004D111B">
            <w:pPr>
              <w:jc w:val="center"/>
              <w:rPr>
                <w:sz w:val="16"/>
                <w:szCs w:val="16"/>
              </w:rPr>
            </w:pPr>
            <w:r w:rsidRPr="00645FDF">
              <w:rPr>
                <w:sz w:val="16"/>
                <w:szCs w:val="16"/>
              </w:rPr>
              <w:t>9a</w:t>
            </w:r>
          </w:p>
        </w:tc>
        <w:tc>
          <w:tcPr>
            <w:tcW w:w="0" w:type="auto"/>
          </w:tcPr>
          <w:p w14:paraId="763F68C4" w14:textId="77777777" w:rsidR="00485D84" w:rsidRPr="00645FDF" w:rsidRDefault="00485D84" w:rsidP="004D111B">
            <w:pPr>
              <w:jc w:val="center"/>
              <w:rPr>
                <w:sz w:val="16"/>
                <w:szCs w:val="16"/>
              </w:rPr>
            </w:pPr>
            <w:r w:rsidRPr="00645FDF">
              <w:rPr>
                <w:sz w:val="16"/>
                <w:szCs w:val="16"/>
              </w:rPr>
              <w:t>9b</w:t>
            </w:r>
          </w:p>
        </w:tc>
        <w:tc>
          <w:tcPr>
            <w:tcW w:w="0" w:type="auto"/>
          </w:tcPr>
          <w:p w14:paraId="79A30CA7" w14:textId="77777777" w:rsidR="00485D84" w:rsidRPr="00645FDF" w:rsidRDefault="00485D84" w:rsidP="004D111B">
            <w:pPr>
              <w:jc w:val="center"/>
              <w:rPr>
                <w:sz w:val="16"/>
                <w:szCs w:val="16"/>
              </w:rPr>
            </w:pPr>
            <w:r w:rsidRPr="00645FDF">
              <w:rPr>
                <w:sz w:val="16"/>
                <w:szCs w:val="16"/>
              </w:rPr>
              <w:t>10a</w:t>
            </w:r>
          </w:p>
        </w:tc>
        <w:tc>
          <w:tcPr>
            <w:tcW w:w="0" w:type="auto"/>
          </w:tcPr>
          <w:p w14:paraId="7F2960C5" w14:textId="77777777" w:rsidR="00485D84" w:rsidRPr="00645FDF" w:rsidRDefault="00485D84" w:rsidP="004D111B">
            <w:pPr>
              <w:rPr>
                <w:sz w:val="16"/>
                <w:szCs w:val="16"/>
              </w:rPr>
            </w:pPr>
            <w:r w:rsidRPr="00645FDF">
              <w:rPr>
                <w:sz w:val="16"/>
                <w:szCs w:val="16"/>
              </w:rPr>
              <w:t>10b</w:t>
            </w:r>
          </w:p>
        </w:tc>
        <w:tc>
          <w:tcPr>
            <w:tcW w:w="0" w:type="auto"/>
          </w:tcPr>
          <w:p w14:paraId="71725A60" w14:textId="77777777" w:rsidR="00485D84" w:rsidRPr="00645FDF" w:rsidRDefault="00485D84" w:rsidP="004D111B">
            <w:pPr>
              <w:jc w:val="center"/>
              <w:rPr>
                <w:sz w:val="16"/>
                <w:szCs w:val="16"/>
              </w:rPr>
            </w:pPr>
            <w:r w:rsidRPr="00645FDF">
              <w:rPr>
                <w:sz w:val="16"/>
                <w:szCs w:val="16"/>
              </w:rPr>
              <w:t>10c</w:t>
            </w:r>
          </w:p>
        </w:tc>
        <w:tc>
          <w:tcPr>
            <w:tcW w:w="0" w:type="auto"/>
          </w:tcPr>
          <w:p w14:paraId="4B021BF8" w14:textId="77777777" w:rsidR="00485D84" w:rsidRPr="00645FDF" w:rsidRDefault="00485D84" w:rsidP="004D111B">
            <w:pPr>
              <w:jc w:val="center"/>
              <w:rPr>
                <w:sz w:val="16"/>
                <w:szCs w:val="16"/>
              </w:rPr>
            </w:pPr>
            <w:r w:rsidRPr="00645FDF">
              <w:rPr>
                <w:sz w:val="16"/>
                <w:szCs w:val="16"/>
              </w:rPr>
              <w:t>11a</w:t>
            </w:r>
          </w:p>
        </w:tc>
        <w:tc>
          <w:tcPr>
            <w:tcW w:w="0" w:type="auto"/>
          </w:tcPr>
          <w:p w14:paraId="2AF7E61E" w14:textId="77777777" w:rsidR="00485D84" w:rsidRPr="00645FDF" w:rsidRDefault="00485D84" w:rsidP="004D111B">
            <w:pPr>
              <w:jc w:val="center"/>
              <w:rPr>
                <w:sz w:val="16"/>
                <w:szCs w:val="16"/>
              </w:rPr>
            </w:pPr>
            <w:r w:rsidRPr="00645FDF">
              <w:rPr>
                <w:sz w:val="16"/>
                <w:szCs w:val="16"/>
              </w:rPr>
              <w:t>12a</w:t>
            </w:r>
          </w:p>
        </w:tc>
        <w:tc>
          <w:tcPr>
            <w:tcW w:w="0" w:type="auto"/>
          </w:tcPr>
          <w:p w14:paraId="0343CB65" w14:textId="77777777" w:rsidR="00485D84" w:rsidRPr="00645FDF" w:rsidRDefault="00485D84" w:rsidP="004D111B">
            <w:pPr>
              <w:jc w:val="center"/>
              <w:rPr>
                <w:sz w:val="16"/>
                <w:szCs w:val="16"/>
              </w:rPr>
            </w:pPr>
            <w:r w:rsidRPr="00645FDF">
              <w:rPr>
                <w:sz w:val="16"/>
                <w:szCs w:val="16"/>
              </w:rPr>
              <w:t>13a</w:t>
            </w:r>
          </w:p>
        </w:tc>
        <w:tc>
          <w:tcPr>
            <w:tcW w:w="0" w:type="auto"/>
          </w:tcPr>
          <w:p w14:paraId="5ADE8189" w14:textId="77777777" w:rsidR="00485D84" w:rsidRPr="00645FDF" w:rsidRDefault="00485D84" w:rsidP="004D111B">
            <w:pPr>
              <w:jc w:val="center"/>
              <w:rPr>
                <w:sz w:val="16"/>
                <w:szCs w:val="16"/>
              </w:rPr>
            </w:pPr>
            <w:r w:rsidRPr="00645FDF">
              <w:rPr>
                <w:sz w:val="16"/>
                <w:szCs w:val="16"/>
              </w:rPr>
              <w:t>14a</w:t>
            </w:r>
          </w:p>
        </w:tc>
        <w:tc>
          <w:tcPr>
            <w:tcW w:w="0" w:type="auto"/>
          </w:tcPr>
          <w:p w14:paraId="251C462E" w14:textId="77777777" w:rsidR="00485D84" w:rsidRPr="00645FDF" w:rsidRDefault="00485D84" w:rsidP="004D111B">
            <w:pPr>
              <w:jc w:val="center"/>
              <w:rPr>
                <w:sz w:val="16"/>
                <w:szCs w:val="16"/>
              </w:rPr>
            </w:pPr>
            <w:r w:rsidRPr="00645FDF">
              <w:rPr>
                <w:sz w:val="16"/>
                <w:szCs w:val="16"/>
              </w:rPr>
              <w:t>14b</w:t>
            </w:r>
          </w:p>
        </w:tc>
        <w:tc>
          <w:tcPr>
            <w:tcW w:w="0" w:type="auto"/>
          </w:tcPr>
          <w:p w14:paraId="48BD2249" w14:textId="77777777" w:rsidR="00485D84" w:rsidRPr="00645FDF" w:rsidRDefault="00485D84" w:rsidP="004D111B">
            <w:pPr>
              <w:jc w:val="center"/>
              <w:rPr>
                <w:sz w:val="16"/>
                <w:szCs w:val="16"/>
              </w:rPr>
            </w:pPr>
            <w:r w:rsidRPr="00645FDF">
              <w:rPr>
                <w:sz w:val="16"/>
                <w:szCs w:val="16"/>
              </w:rPr>
              <w:t>16a</w:t>
            </w:r>
          </w:p>
        </w:tc>
        <w:tc>
          <w:tcPr>
            <w:tcW w:w="0" w:type="auto"/>
          </w:tcPr>
          <w:p w14:paraId="1AD9209D" w14:textId="77777777" w:rsidR="00485D84" w:rsidRPr="00645FDF" w:rsidRDefault="00485D84" w:rsidP="004D111B">
            <w:pPr>
              <w:jc w:val="center"/>
              <w:rPr>
                <w:sz w:val="16"/>
                <w:szCs w:val="16"/>
              </w:rPr>
            </w:pPr>
            <w:r w:rsidRPr="00645FDF">
              <w:rPr>
                <w:sz w:val="16"/>
                <w:szCs w:val="16"/>
              </w:rPr>
              <w:t>15a</w:t>
            </w:r>
          </w:p>
        </w:tc>
        <w:tc>
          <w:tcPr>
            <w:tcW w:w="0" w:type="auto"/>
          </w:tcPr>
          <w:p w14:paraId="16C4F590" w14:textId="77777777" w:rsidR="00485D84" w:rsidRPr="00645FDF" w:rsidRDefault="00485D84" w:rsidP="004D111B">
            <w:pPr>
              <w:jc w:val="center"/>
              <w:rPr>
                <w:sz w:val="16"/>
                <w:szCs w:val="16"/>
              </w:rPr>
            </w:pPr>
            <w:r w:rsidRPr="00645FDF">
              <w:rPr>
                <w:sz w:val="16"/>
                <w:szCs w:val="16"/>
              </w:rPr>
              <w:t>15b</w:t>
            </w:r>
          </w:p>
        </w:tc>
        <w:tc>
          <w:tcPr>
            <w:tcW w:w="0" w:type="auto"/>
          </w:tcPr>
          <w:p w14:paraId="1D0D5694" w14:textId="77777777" w:rsidR="00485D84" w:rsidRPr="00645FDF" w:rsidRDefault="00485D84" w:rsidP="004D111B">
            <w:pPr>
              <w:jc w:val="center"/>
              <w:rPr>
                <w:sz w:val="16"/>
                <w:szCs w:val="16"/>
              </w:rPr>
            </w:pPr>
            <w:r w:rsidRPr="00645FDF">
              <w:rPr>
                <w:sz w:val="16"/>
                <w:szCs w:val="16"/>
              </w:rPr>
              <w:t>17a</w:t>
            </w:r>
          </w:p>
        </w:tc>
        <w:tc>
          <w:tcPr>
            <w:tcW w:w="0" w:type="auto"/>
          </w:tcPr>
          <w:p w14:paraId="23BF2743" w14:textId="77777777" w:rsidR="00485D84" w:rsidRPr="00645FDF" w:rsidRDefault="00485D84" w:rsidP="004D111B">
            <w:pPr>
              <w:jc w:val="center"/>
              <w:rPr>
                <w:sz w:val="16"/>
                <w:szCs w:val="16"/>
              </w:rPr>
            </w:pPr>
            <w:r w:rsidRPr="00645FDF">
              <w:rPr>
                <w:sz w:val="16"/>
                <w:szCs w:val="16"/>
              </w:rPr>
              <w:t>18a</w:t>
            </w:r>
          </w:p>
        </w:tc>
        <w:tc>
          <w:tcPr>
            <w:tcW w:w="0" w:type="auto"/>
          </w:tcPr>
          <w:p w14:paraId="7751F15B" w14:textId="77777777" w:rsidR="00485D84" w:rsidRPr="00645FDF" w:rsidRDefault="00485D84" w:rsidP="004D111B">
            <w:pPr>
              <w:jc w:val="center"/>
              <w:rPr>
                <w:sz w:val="16"/>
                <w:szCs w:val="16"/>
              </w:rPr>
            </w:pPr>
            <w:r w:rsidRPr="00645FDF">
              <w:rPr>
                <w:sz w:val="16"/>
                <w:szCs w:val="16"/>
              </w:rPr>
              <w:t>18b</w:t>
            </w:r>
          </w:p>
        </w:tc>
      </w:tr>
      <w:tr w:rsidR="00645FDF" w:rsidRPr="00645FDF" w14:paraId="15EB1AC9" w14:textId="77777777" w:rsidTr="004D111B">
        <w:tc>
          <w:tcPr>
            <w:tcW w:w="0" w:type="auto"/>
          </w:tcPr>
          <w:p w14:paraId="6250CD81" w14:textId="77777777" w:rsidR="00485D84" w:rsidRPr="00645FDF" w:rsidRDefault="00485D84" w:rsidP="004D111B">
            <w:pPr>
              <w:jc w:val="center"/>
              <w:rPr>
                <w:sz w:val="16"/>
                <w:szCs w:val="16"/>
              </w:rPr>
            </w:pPr>
          </w:p>
        </w:tc>
        <w:tc>
          <w:tcPr>
            <w:tcW w:w="0" w:type="auto"/>
          </w:tcPr>
          <w:p w14:paraId="50E8C6CC" w14:textId="77777777" w:rsidR="00485D84" w:rsidRPr="00645FDF" w:rsidRDefault="00485D84" w:rsidP="004D111B">
            <w:pPr>
              <w:jc w:val="center"/>
              <w:rPr>
                <w:sz w:val="16"/>
                <w:szCs w:val="16"/>
              </w:rPr>
            </w:pPr>
          </w:p>
        </w:tc>
        <w:tc>
          <w:tcPr>
            <w:tcW w:w="0" w:type="auto"/>
          </w:tcPr>
          <w:p w14:paraId="0D1F6065" w14:textId="77777777" w:rsidR="00485D84" w:rsidRPr="00645FDF" w:rsidRDefault="00485D84" w:rsidP="004D111B">
            <w:pPr>
              <w:jc w:val="center"/>
              <w:rPr>
                <w:sz w:val="16"/>
                <w:szCs w:val="16"/>
              </w:rPr>
            </w:pPr>
          </w:p>
        </w:tc>
        <w:tc>
          <w:tcPr>
            <w:tcW w:w="0" w:type="auto"/>
          </w:tcPr>
          <w:p w14:paraId="07C1C5D5" w14:textId="77777777" w:rsidR="00485D84" w:rsidRPr="00645FDF" w:rsidRDefault="00485D84" w:rsidP="004D111B">
            <w:pPr>
              <w:jc w:val="center"/>
              <w:rPr>
                <w:sz w:val="16"/>
                <w:szCs w:val="16"/>
              </w:rPr>
            </w:pPr>
          </w:p>
        </w:tc>
        <w:tc>
          <w:tcPr>
            <w:tcW w:w="0" w:type="auto"/>
          </w:tcPr>
          <w:p w14:paraId="2FCF2644" w14:textId="77777777" w:rsidR="00485D84" w:rsidRPr="00645FDF" w:rsidRDefault="00485D84" w:rsidP="004D111B">
            <w:pPr>
              <w:jc w:val="center"/>
              <w:rPr>
                <w:sz w:val="16"/>
                <w:szCs w:val="16"/>
              </w:rPr>
            </w:pPr>
          </w:p>
        </w:tc>
        <w:tc>
          <w:tcPr>
            <w:tcW w:w="0" w:type="auto"/>
          </w:tcPr>
          <w:p w14:paraId="38FBC6C9" w14:textId="77777777" w:rsidR="00485D84" w:rsidRPr="00645FDF" w:rsidRDefault="00485D84" w:rsidP="004D111B">
            <w:pPr>
              <w:jc w:val="center"/>
              <w:rPr>
                <w:sz w:val="16"/>
                <w:szCs w:val="16"/>
              </w:rPr>
            </w:pPr>
          </w:p>
        </w:tc>
        <w:tc>
          <w:tcPr>
            <w:tcW w:w="0" w:type="auto"/>
          </w:tcPr>
          <w:p w14:paraId="2E05DCD2" w14:textId="77777777" w:rsidR="00485D84" w:rsidRPr="00645FDF" w:rsidRDefault="00485D84" w:rsidP="004D111B">
            <w:pPr>
              <w:jc w:val="center"/>
              <w:rPr>
                <w:sz w:val="16"/>
                <w:szCs w:val="16"/>
              </w:rPr>
            </w:pPr>
          </w:p>
        </w:tc>
        <w:tc>
          <w:tcPr>
            <w:tcW w:w="0" w:type="auto"/>
          </w:tcPr>
          <w:p w14:paraId="31F528ED" w14:textId="77777777" w:rsidR="00485D84" w:rsidRPr="00645FDF" w:rsidRDefault="00485D84" w:rsidP="004D111B">
            <w:pPr>
              <w:jc w:val="center"/>
              <w:rPr>
                <w:sz w:val="16"/>
                <w:szCs w:val="16"/>
              </w:rPr>
            </w:pPr>
          </w:p>
        </w:tc>
        <w:tc>
          <w:tcPr>
            <w:tcW w:w="0" w:type="auto"/>
          </w:tcPr>
          <w:p w14:paraId="252FCE43" w14:textId="77777777" w:rsidR="00485D84" w:rsidRPr="00645FDF" w:rsidRDefault="00485D84" w:rsidP="004D111B">
            <w:pPr>
              <w:jc w:val="center"/>
              <w:rPr>
                <w:sz w:val="16"/>
                <w:szCs w:val="16"/>
              </w:rPr>
            </w:pPr>
          </w:p>
        </w:tc>
        <w:tc>
          <w:tcPr>
            <w:tcW w:w="0" w:type="auto"/>
          </w:tcPr>
          <w:p w14:paraId="3608A2BA" w14:textId="77777777" w:rsidR="00485D84" w:rsidRPr="00645FDF" w:rsidRDefault="00485D84" w:rsidP="004D111B">
            <w:pPr>
              <w:jc w:val="center"/>
              <w:rPr>
                <w:sz w:val="16"/>
                <w:szCs w:val="16"/>
              </w:rPr>
            </w:pPr>
          </w:p>
        </w:tc>
        <w:tc>
          <w:tcPr>
            <w:tcW w:w="0" w:type="auto"/>
          </w:tcPr>
          <w:p w14:paraId="045790DE" w14:textId="77777777" w:rsidR="00485D84" w:rsidRPr="00645FDF" w:rsidRDefault="00485D84" w:rsidP="004D111B">
            <w:pPr>
              <w:jc w:val="center"/>
              <w:rPr>
                <w:sz w:val="16"/>
                <w:szCs w:val="16"/>
              </w:rPr>
            </w:pPr>
          </w:p>
        </w:tc>
        <w:tc>
          <w:tcPr>
            <w:tcW w:w="0" w:type="auto"/>
          </w:tcPr>
          <w:p w14:paraId="2E5D3937" w14:textId="77777777" w:rsidR="00485D84" w:rsidRPr="00645FDF" w:rsidRDefault="00485D84" w:rsidP="004D111B">
            <w:pPr>
              <w:jc w:val="center"/>
              <w:rPr>
                <w:sz w:val="16"/>
                <w:szCs w:val="16"/>
              </w:rPr>
            </w:pPr>
          </w:p>
        </w:tc>
        <w:tc>
          <w:tcPr>
            <w:tcW w:w="0" w:type="auto"/>
          </w:tcPr>
          <w:p w14:paraId="4968BF08" w14:textId="77777777" w:rsidR="00485D84" w:rsidRPr="00645FDF" w:rsidRDefault="00485D84" w:rsidP="004D111B">
            <w:pPr>
              <w:jc w:val="center"/>
              <w:rPr>
                <w:sz w:val="16"/>
                <w:szCs w:val="16"/>
              </w:rPr>
            </w:pPr>
          </w:p>
        </w:tc>
        <w:tc>
          <w:tcPr>
            <w:tcW w:w="0" w:type="auto"/>
          </w:tcPr>
          <w:p w14:paraId="52757DC2" w14:textId="77777777" w:rsidR="00485D84" w:rsidRPr="00645FDF" w:rsidRDefault="00485D84" w:rsidP="004D111B">
            <w:pPr>
              <w:jc w:val="center"/>
              <w:rPr>
                <w:sz w:val="16"/>
                <w:szCs w:val="16"/>
              </w:rPr>
            </w:pPr>
          </w:p>
        </w:tc>
        <w:tc>
          <w:tcPr>
            <w:tcW w:w="0" w:type="auto"/>
          </w:tcPr>
          <w:p w14:paraId="00664BE1" w14:textId="09965850" w:rsidR="00485D84" w:rsidRPr="00645FDF" w:rsidRDefault="00C931AE" w:rsidP="004D111B">
            <w:pPr>
              <w:jc w:val="center"/>
              <w:rPr>
                <w:sz w:val="16"/>
                <w:szCs w:val="16"/>
              </w:rPr>
            </w:pPr>
            <w:r w:rsidRPr="00645FDF">
              <w:rPr>
                <w:sz w:val="16"/>
                <w:szCs w:val="16"/>
              </w:rPr>
              <w:t>X</w:t>
            </w:r>
          </w:p>
        </w:tc>
        <w:tc>
          <w:tcPr>
            <w:tcW w:w="0" w:type="auto"/>
          </w:tcPr>
          <w:p w14:paraId="6F79A664" w14:textId="67C69FD8" w:rsidR="00485D84" w:rsidRPr="00645FDF" w:rsidRDefault="00C931AE" w:rsidP="004D111B">
            <w:pPr>
              <w:jc w:val="center"/>
              <w:rPr>
                <w:sz w:val="16"/>
                <w:szCs w:val="16"/>
              </w:rPr>
            </w:pPr>
            <w:r w:rsidRPr="00645FDF">
              <w:rPr>
                <w:sz w:val="16"/>
                <w:szCs w:val="16"/>
              </w:rPr>
              <w:t>X</w:t>
            </w:r>
          </w:p>
        </w:tc>
        <w:tc>
          <w:tcPr>
            <w:tcW w:w="0" w:type="auto"/>
          </w:tcPr>
          <w:p w14:paraId="28F13840" w14:textId="77777777" w:rsidR="00485D84" w:rsidRPr="00645FDF" w:rsidRDefault="00485D84" w:rsidP="004D111B">
            <w:pPr>
              <w:jc w:val="center"/>
              <w:rPr>
                <w:sz w:val="16"/>
                <w:szCs w:val="16"/>
              </w:rPr>
            </w:pPr>
          </w:p>
        </w:tc>
        <w:tc>
          <w:tcPr>
            <w:tcW w:w="0" w:type="auto"/>
          </w:tcPr>
          <w:p w14:paraId="4907C318" w14:textId="77777777" w:rsidR="00485D84" w:rsidRPr="00645FDF" w:rsidRDefault="00485D84" w:rsidP="004D111B">
            <w:pPr>
              <w:jc w:val="center"/>
              <w:rPr>
                <w:sz w:val="16"/>
                <w:szCs w:val="16"/>
              </w:rPr>
            </w:pPr>
          </w:p>
        </w:tc>
        <w:tc>
          <w:tcPr>
            <w:tcW w:w="0" w:type="auto"/>
          </w:tcPr>
          <w:p w14:paraId="49D45360" w14:textId="77777777" w:rsidR="00485D84" w:rsidRPr="00645FDF" w:rsidRDefault="00485D84" w:rsidP="004D111B">
            <w:pPr>
              <w:jc w:val="center"/>
              <w:rPr>
                <w:sz w:val="16"/>
                <w:szCs w:val="16"/>
              </w:rPr>
            </w:pPr>
          </w:p>
        </w:tc>
        <w:tc>
          <w:tcPr>
            <w:tcW w:w="0" w:type="auto"/>
          </w:tcPr>
          <w:p w14:paraId="718F53AD" w14:textId="77777777" w:rsidR="00485D84" w:rsidRPr="00645FDF" w:rsidRDefault="00485D84" w:rsidP="004D111B">
            <w:pPr>
              <w:jc w:val="center"/>
              <w:rPr>
                <w:sz w:val="16"/>
                <w:szCs w:val="16"/>
              </w:rPr>
            </w:pPr>
          </w:p>
        </w:tc>
        <w:tc>
          <w:tcPr>
            <w:tcW w:w="0" w:type="auto"/>
          </w:tcPr>
          <w:p w14:paraId="228A10D5" w14:textId="77777777" w:rsidR="00485D84" w:rsidRPr="00645FDF" w:rsidRDefault="00485D84" w:rsidP="004D111B">
            <w:pPr>
              <w:jc w:val="center"/>
              <w:rPr>
                <w:sz w:val="16"/>
                <w:szCs w:val="16"/>
              </w:rPr>
            </w:pPr>
          </w:p>
        </w:tc>
        <w:tc>
          <w:tcPr>
            <w:tcW w:w="0" w:type="auto"/>
          </w:tcPr>
          <w:p w14:paraId="25B46DF5" w14:textId="77777777" w:rsidR="00485D84" w:rsidRPr="00645FDF" w:rsidRDefault="00485D84" w:rsidP="004D111B">
            <w:pPr>
              <w:jc w:val="center"/>
              <w:rPr>
                <w:sz w:val="16"/>
                <w:szCs w:val="16"/>
              </w:rPr>
            </w:pPr>
          </w:p>
        </w:tc>
      </w:tr>
    </w:tbl>
    <w:p w14:paraId="00BAB521" w14:textId="14D0BC7C" w:rsidR="00F67D2E" w:rsidRPr="00645FDF" w:rsidRDefault="00F67D2E" w:rsidP="003B0E2D">
      <w:pPr>
        <w:pStyle w:val="Brdtext"/>
        <w:tabs>
          <w:tab w:val="left" w:pos="709"/>
        </w:tabs>
        <w:ind w:left="851"/>
        <w:rPr>
          <w:u w:val="single"/>
          <w:lang w:val="sv-SE"/>
        </w:rPr>
      </w:pPr>
      <w:r w:rsidRPr="00645FDF">
        <w:rPr>
          <w:u w:val="single"/>
          <w:lang w:val="sv-SE"/>
        </w:rPr>
        <w:t xml:space="preserve">Nyckeltalsberäkning </w:t>
      </w:r>
    </w:p>
    <w:p w14:paraId="1CC0698F" w14:textId="304D954F" w:rsidR="00E42197" w:rsidRPr="00645FDF" w:rsidRDefault="00BA7D0D" w:rsidP="00BA7D0D">
      <w:pPr>
        <w:pStyle w:val="Brdtext"/>
        <w:tabs>
          <w:tab w:val="left" w:pos="851"/>
        </w:tabs>
        <w:ind w:left="0" w:right="1134"/>
        <w:rPr>
          <w:lang w:val="sv-SE"/>
        </w:rPr>
      </w:pPr>
      <w:r w:rsidRPr="00645FDF">
        <w:rPr>
          <w:lang w:val="sv-SE"/>
        </w:rPr>
        <w:tab/>
      </w:r>
      <w:r w:rsidR="00F67D2E" w:rsidRPr="00645FDF">
        <w:rPr>
          <w:lang w:val="sv-SE"/>
        </w:rPr>
        <w:t xml:space="preserve">Nyckeltal = rådata </w:t>
      </w:r>
      <w:r w:rsidR="00CD3C6B" w:rsidRPr="00645FDF">
        <w:rPr>
          <w:lang w:val="sv-SE"/>
        </w:rPr>
        <w:t>MSS.14</w:t>
      </w:r>
      <w:r w:rsidR="005B0438">
        <w:rPr>
          <w:lang w:val="sv-SE"/>
        </w:rPr>
        <w:t>a</w:t>
      </w:r>
      <w:r w:rsidR="00BA436F" w:rsidRPr="00645FDF">
        <w:rPr>
          <w:lang w:val="sv-SE"/>
        </w:rPr>
        <w:t xml:space="preserve"> /MSS.14</w:t>
      </w:r>
      <w:r w:rsidR="005B0438">
        <w:rPr>
          <w:lang w:val="sv-SE"/>
        </w:rPr>
        <w:t>b</w:t>
      </w:r>
    </w:p>
    <w:p w14:paraId="23563027" w14:textId="77777777" w:rsidR="00C9280D" w:rsidRPr="00645FDF" w:rsidRDefault="00C9280D" w:rsidP="00C9280D">
      <w:pPr>
        <w:pStyle w:val="Default"/>
        <w:rPr>
          <w:rFonts w:asciiTheme="minorHAnsi" w:hAnsiTheme="minorHAnsi" w:cstheme="minorBidi"/>
          <w:color w:val="auto"/>
          <w:sz w:val="22"/>
          <w:szCs w:val="22"/>
        </w:rPr>
      </w:pPr>
    </w:p>
    <w:p w14:paraId="64D8B57F" w14:textId="77777777" w:rsidR="00C9280D" w:rsidRPr="00645FDF" w:rsidRDefault="00C9280D" w:rsidP="00C9280D">
      <w:pPr>
        <w:pStyle w:val="Default"/>
        <w:rPr>
          <w:rFonts w:asciiTheme="minorHAnsi" w:hAnsiTheme="minorHAnsi" w:cstheme="minorBidi"/>
          <w:color w:val="auto"/>
          <w:sz w:val="22"/>
          <w:szCs w:val="22"/>
        </w:rPr>
      </w:pPr>
    </w:p>
    <w:p w14:paraId="1D867462" w14:textId="64E69578" w:rsidR="00791328" w:rsidRPr="00645FDF" w:rsidRDefault="00C9280D" w:rsidP="00300787">
      <w:pPr>
        <w:pStyle w:val="Rubrik11"/>
        <w:tabs>
          <w:tab w:val="left" w:pos="709"/>
          <w:tab w:val="left" w:pos="1560"/>
        </w:tabs>
        <w:ind w:left="298" w:firstLine="0"/>
        <w:rPr>
          <w:lang w:val="sv-SE"/>
        </w:rPr>
      </w:pPr>
      <w:r w:rsidRPr="00645FDF">
        <w:rPr>
          <w:lang w:val="sv-SE"/>
        </w:rPr>
        <w:t>MSS.15</w:t>
      </w:r>
      <w:r w:rsidR="00597919">
        <w:rPr>
          <w:lang w:val="sv-SE"/>
        </w:rPr>
        <w:t xml:space="preserve">    </w:t>
      </w:r>
      <w:r w:rsidR="004D446B" w:rsidRPr="00645FDF">
        <w:rPr>
          <w:lang w:val="sv-SE"/>
        </w:rPr>
        <w:t>Andel planerad tillsyn / behov av tillsyn på hälsoskyddsobjekt med anmälningsplikt</w:t>
      </w:r>
    </w:p>
    <w:p w14:paraId="67C6EDBB" w14:textId="77777777" w:rsidR="00300787" w:rsidRPr="00645FDF" w:rsidRDefault="00300787" w:rsidP="00C9280D">
      <w:pPr>
        <w:pStyle w:val="Rubrik11"/>
        <w:tabs>
          <w:tab w:val="left" w:pos="709"/>
          <w:tab w:val="left" w:pos="706"/>
        </w:tabs>
        <w:ind w:left="298" w:firstLine="0"/>
        <w:rPr>
          <w:highlight w:val="green"/>
          <w:lang w:val="sv-SE"/>
        </w:rPr>
      </w:pPr>
    </w:p>
    <w:p w14:paraId="3DCAE9B3" w14:textId="77777777" w:rsidR="00132EF4" w:rsidRPr="00645FDF" w:rsidRDefault="00132EF4" w:rsidP="00132EF4">
      <w:pPr>
        <w:pStyle w:val="Brdtext"/>
        <w:tabs>
          <w:tab w:val="left" w:pos="709"/>
        </w:tabs>
        <w:ind w:left="851"/>
        <w:rPr>
          <w:u w:val="single"/>
          <w:lang w:val="sv-SE"/>
        </w:rPr>
      </w:pPr>
      <w:r w:rsidRPr="00645FDF">
        <w:rPr>
          <w:u w:val="single"/>
          <w:lang w:val="sv-SE"/>
        </w:rPr>
        <w:t>Syfte</w:t>
      </w:r>
    </w:p>
    <w:p w14:paraId="2C744E0C" w14:textId="77777777" w:rsidR="00132EF4" w:rsidRPr="00645FDF" w:rsidRDefault="00132EF4" w:rsidP="00132EF4">
      <w:pPr>
        <w:pStyle w:val="Brdtext"/>
        <w:tabs>
          <w:tab w:val="left" w:pos="709"/>
        </w:tabs>
        <w:ind w:left="851"/>
        <w:rPr>
          <w:lang w:val="sv-SE"/>
        </w:rPr>
      </w:pPr>
    </w:p>
    <w:p w14:paraId="04E2E9EB" w14:textId="77777777" w:rsidR="00132EF4" w:rsidRPr="00645FDF" w:rsidRDefault="00132EF4" w:rsidP="00132EF4">
      <w:pPr>
        <w:pStyle w:val="Brdtext"/>
        <w:tabs>
          <w:tab w:val="left" w:pos="709"/>
        </w:tabs>
        <w:ind w:left="851"/>
        <w:rPr>
          <w:lang w:val="sv-SE"/>
        </w:rPr>
      </w:pPr>
      <w:r w:rsidRPr="00645FDF">
        <w:rPr>
          <w:lang w:val="sv-SE"/>
        </w:rPr>
        <w:t>Nyckeltalet visar det planerat antal tillsynstimmar jämfört med det identifierade behovet av tillsyn. Nyckeltalet gör det möjligt att jämföra hur mycket personalresurser som reserveras för tillsyn på hälsoskyddsobjekt med anmälningsplikt i jämförelse med behoven.</w:t>
      </w:r>
    </w:p>
    <w:p w14:paraId="1034A1C2" w14:textId="77777777" w:rsidR="00132EF4" w:rsidRPr="00645FDF" w:rsidRDefault="00132EF4" w:rsidP="00132EF4">
      <w:pPr>
        <w:pStyle w:val="Brdtext"/>
        <w:tabs>
          <w:tab w:val="left" w:pos="709"/>
        </w:tabs>
        <w:ind w:left="851"/>
        <w:rPr>
          <w:lang w:val="sv-SE"/>
        </w:rPr>
      </w:pPr>
    </w:p>
    <w:p w14:paraId="4E2E4A98" w14:textId="77777777" w:rsidR="00132EF4" w:rsidRPr="00645FDF" w:rsidRDefault="00132EF4" w:rsidP="00132EF4">
      <w:pPr>
        <w:pStyle w:val="Brdtext"/>
        <w:tabs>
          <w:tab w:val="left" w:pos="709"/>
        </w:tabs>
        <w:ind w:left="851"/>
        <w:rPr>
          <w:u w:val="single"/>
          <w:lang w:val="sv-SE"/>
        </w:rPr>
      </w:pPr>
      <w:r w:rsidRPr="00645FDF">
        <w:rPr>
          <w:u w:val="single"/>
          <w:lang w:val="sv-SE"/>
        </w:rPr>
        <w:t xml:space="preserve">Definition </w:t>
      </w:r>
    </w:p>
    <w:p w14:paraId="60F08F1F" w14:textId="77777777" w:rsidR="00132EF4" w:rsidRPr="00645FDF" w:rsidRDefault="00132EF4" w:rsidP="00132EF4">
      <w:pPr>
        <w:pStyle w:val="Brdtext"/>
        <w:tabs>
          <w:tab w:val="left" w:pos="709"/>
        </w:tabs>
        <w:ind w:left="851"/>
        <w:rPr>
          <w:lang w:val="sv-SE"/>
        </w:rPr>
      </w:pPr>
    </w:p>
    <w:p w14:paraId="07AF734E" w14:textId="77777777" w:rsidR="00132EF4" w:rsidRPr="00645FDF" w:rsidRDefault="00132EF4" w:rsidP="00132EF4">
      <w:pPr>
        <w:pStyle w:val="Brdtext"/>
        <w:tabs>
          <w:tab w:val="left" w:pos="709"/>
        </w:tabs>
        <w:ind w:left="851"/>
        <w:rPr>
          <w:lang w:val="sv-SE"/>
        </w:rPr>
      </w:pPr>
      <w:r w:rsidRPr="00645FDF">
        <w:rPr>
          <w:lang w:val="sv-SE"/>
        </w:rPr>
        <w:t>De planerade timmarna i tillsynsplanen för hälsoskyddsobjekt med anmälningsplikt dividerat med det vad som redovisats i behovsutredningen för tillsynen under året för hälsoskyddsobjekt med anmälningsplikt.</w:t>
      </w:r>
    </w:p>
    <w:p w14:paraId="70E71F0C" w14:textId="77777777" w:rsidR="00132EF4" w:rsidRPr="00645FDF" w:rsidRDefault="00132EF4" w:rsidP="00132EF4">
      <w:pPr>
        <w:pStyle w:val="Brdtext"/>
        <w:tabs>
          <w:tab w:val="left" w:pos="709"/>
        </w:tabs>
        <w:ind w:left="851"/>
        <w:rPr>
          <w:lang w:val="sv-SE"/>
        </w:rPr>
      </w:pPr>
      <w:r w:rsidRPr="00645FDF">
        <w:rPr>
          <w:lang w:val="sv-SE"/>
        </w:rPr>
        <w:t>Enhet: %</w:t>
      </w:r>
    </w:p>
    <w:p w14:paraId="6D9EF389" w14:textId="77777777" w:rsidR="00132EF4" w:rsidRPr="00645FDF" w:rsidRDefault="00132EF4" w:rsidP="00132EF4">
      <w:pPr>
        <w:pStyle w:val="Brdtext"/>
        <w:tabs>
          <w:tab w:val="left" w:pos="709"/>
        </w:tabs>
        <w:ind w:left="851"/>
        <w:rPr>
          <w:lang w:val="sv-SE"/>
        </w:rPr>
      </w:pPr>
    </w:p>
    <w:p w14:paraId="05F1C96E" w14:textId="77777777" w:rsidR="00132EF4" w:rsidRPr="00645FDF" w:rsidRDefault="00132EF4" w:rsidP="00132EF4">
      <w:pPr>
        <w:pStyle w:val="Brdtext"/>
        <w:tabs>
          <w:tab w:val="left" w:pos="709"/>
        </w:tabs>
        <w:ind w:left="851"/>
        <w:rPr>
          <w:u w:val="single"/>
          <w:lang w:val="sv-SE"/>
        </w:rPr>
      </w:pPr>
      <w:r w:rsidRPr="00645FDF">
        <w:rPr>
          <w:u w:val="single"/>
          <w:lang w:val="sv-SE"/>
        </w:rPr>
        <w:t xml:space="preserve">Rådata </w:t>
      </w:r>
    </w:p>
    <w:p w14:paraId="27C941C7" w14:textId="77777777" w:rsidR="00132EF4" w:rsidRPr="00645FDF" w:rsidRDefault="00132EF4" w:rsidP="00132EF4">
      <w:pPr>
        <w:pStyle w:val="Brdtext"/>
        <w:tabs>
          <w:tab w:val="left" w:pos="709"/>
        </w:tabs>
        <w:ind w:left="851"/>
        <w:rPr>
          <w:lang w:val="sv-SE"/>
        </w:rPr>
      </w:pPr>
    </w:p>
    <w:p w14:paraId="6EED2756" w14:textId="77777777" w:rsidR="00132EF4" w:rsidRPr="00645FDF" w:rsidRDefault="00132EF4" w:rsidP="00132EF4">
      <w:pPr>
        <w:pStyle w:val="Brdtext"/>
        <w:tabs>
          <w:tab w:val="left" w:pos="709"/>
        </w:tabs>
        <w:ind w:left="851"/>
        <w:rPr>
          <w:lang w:val="sv-SE"/>
        </w:rPr>
      </w:pPr>
      <w:r w:rsidRPr="00645FDF">
        <w:rPr>
          <w:lang w:val="sv-SE"/>
        </w:rPr>
        <w:t xml:space="preserve">Nyckeltalet genereras från följande rådata. </w:t>
      </w:r>
    </w:p>
    <w:p w14:paraId="0EF058D7" w14:textId="77777777" w:rsidR="00C931AE" w:rsidRPr="00645FDF" w:rsidRDefault="00C931AE" w:rsidP="00132EF4">
      <w:pPr>
        <w:pStyle w:val="Brdtext"/>
        <w:tabs>
          <w:tab w:val="left" w:pos="709"/>
        </w:tabs>
        <w:ind w:left="851"/>
        <w:rPr>
          <w:lang w:val="sv-SE"/>
        </w:rPr>
      </w:pPr>
    </w:p>
    <w:tbl>
      <w:tblPr>
        <w:tblStyle w:val="Tabellrutnt"/>
        <w:tblW w:w="0" w:type="auto"/>
        <w:tblLook w:val="04A0" w:firstRow="1" w:lastRow="0" w:firstColumn="1" w:lastColumn="0" w:noHBand="0" w:noVBand="1"/>
      </w:tblPr>
      <w:tblGrid>
        <w:gridCol w:w="298"/>
        <w:gridCol w:w="298"/>
        <w:gridCol w:w="374"/>
        <w:gridCol w:w="298"/>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2AE9F25B" w14:textId="77777777" w:rsidTr="004D111B">
        <w:tc>
          <w:tcPr>
            <w:tcW w:w="0" w:type="auto"/>
          </w:tcPr>
          <w:p w14:paraId="4B34A983" w14:textId="77777777" w:rsidR="00C931AE" w:rsidRPr="00645FDF" w:rsidRDefault="00C931AE" w:rsidP="004D111B">
            <w:pPr>
              <w:jc w:val="center"/>
              <w:rPr>
                <w:sz w:val="16"/>
                <w:szCs w:val="16"/>
              </w:rPr>
            </w:pPr>
            <w:r w:rsidRPr="00645FDF">
              <w:rPr>
                <w:sz w:val="16"/>
                <w:szCs w:val="16"/>
              </w:rPr>
              <w:t xml:space="preserve">1 </w:t>
            </w:r>
          </w:p>
        </w:tc>
        <w:tc>
          <w:tcPr>
            <w:tcW w:w="0" w:type="auto"/>
          </w:tcPr>
          <w:p w14:paraId="3E57D6D7" w14:textId="77777777" w:rsidR="00C931AE" w:rsidRPr="00645FDF" w:rsidRDefault="00C931AE" w:rsidP="004D111B">
            <w:pPr>
              <w:jc w:val="center"/>
              <w:rPr>
                <w:sz w:val="16"/>
                <w:szCs w:val="16"/>
              </w:rPr>
            </w:pPr>
            <w:r w:rsidRPr="00645FDF">
              <w:rPr>
                <w:sz w:val="16"/>
                <w:szCs w:val="16"/>
              </w:rPr>
              <w:t>2</w:t>
            </w:r>
          </w:p>
        </w:tc>
        <w:tc>
          <w:tcPr>
            <w:tcW w:w="0" w:type="auto"/>
          </w:tcPr>
          <w:p w14:paraId="4AD9BE30" w14:textId="77777777" w:rsidR="00C931AE" w:rsidRPr="00645FDF" w:rsidRDefault="00C931AE" w:rsidP="004D111B">
            <w:pPr>
              <w:jc w:val="center"/>
              <w:rPr>
                <w:sz w:val="16"/>
                <w:szCs w:val="16"/>
              </w:rPr>
            </w:pPr>
            <w:r w:rsidRPr="00645FDF">
              <w:rPr>
                <w:sz w:val="16"/>
                <w:szCs w:val="16"/>
              </w:rPr>
              <w:t>2a</w:t>
            </w:r>
          </w:p>
        </w:tc>
        <w:tc>
          <w:tcPr>
            <w:tcW w:w="0" w:type="auto"/>
          </w:tcPr>
          <w:p w14:paraId="1E62073D" w14:textId="77777777" w:rsidR="00C931AE" w:rsidRPr="00645FDF" w:rsidRDefault="00C931AE" w:rsidP="004D111B">
            <w:pPr>
              <w:rPr>
                <w:sz w:val="16"/>
                <w:szCs w:val="16"/>
              </w:rPr>
            </w:pPr>
            <w:r w:rsidRPr="00645FDF">
              <w:rPr>
                <w:sz w:val="16"/>
                <w:szCs w:val="16"/>
              </w:rPr>
              <w:t>3</w:t>
            </w:r>
          </w:p>
        </w:tc>
        <w:tc>
          <w:tcPr>
            <w:tcW w:w="0" w:type="auto"/>
          </w:tcPr>
          <w:p w14:paraId="31BC73CC" w14:textId="77777777" w:rsidR="00C931AE" w:rsidRPr="00645FDF" w:rsidRDefault="00C931AE" w:rsidP="004D111B">
            <w:pPr>
              <w:jc w:val="center"/>
              <w:rPr>
                <w:sz w:val="16"/>
                <w:szCs w:val="16"/>
              </w:rPr>
            </w:pPr>
            <w:r w:rsidRPr="00645FDF">
              <w:rPr>
                <w:sz w:val="16"/>
                <w:szCs w:val="16"/>
              </w:rPr>
              <w:t>4a</w:t>
            </w:r>
          </w:p>
        </w:tc>
        <w:tc>
          <w:tcPr>
            <w:tcW w:w="0" w:type="auto"/>
          </w:tcPr>
          <w:p w14:paraId="25B31B46" w14:textId="77777777" w:rsidR="00C931AE" w:rsidRPr="00645FDF" w:rsidRDefault="00C931AE" w:rsidP="004D111B">
            <w:pPr>
              <w:jc w:val="center"/>
              <w:rPr>
                <w:sz w:val="16"/>
                <w:szCs w:val="16"/>
              </w:rPr>
            </w:pPr>
            <w:r w:rsidRPr="00645FDF">
              <w:rPr>
                <w:sz w:val="16"/>
                <w:szCs w:val="16"/>
              </w:rPr>
              <w:t>5</w:t>
            </w:r>
          </w:p>
        </w:tc>
        <w:tc>
          <w:tcPr>
            <w:tcW w:w="0" w:type="auto"/>
          </w:tcPr>
          <w:p w14:paraId="632A0ED0" w14:textId="77777777" w:rsidR="00C931AE" w:rsidRPr="00645FDF" w:rsidRDefault="00C931AE" w:rsidP="004D111B">
            <w:pPr>
              <w:jc w:val="center"/>
              <w:rPr>
                <w:sz w:val="16"/>
                <w:szCs w:val="16"/>
              </w:rPr>
            </w:pPr>
            <w:r w:rsidRPr="00645FDF">
              <w:rPr>
                <w:sz w:val="16"/>
                <w:szCs w:val="16"/>
              </w:rPr>
              <w:t>9a</w:t>
            </w:r>
          </w:p>
        </w:tc>
        <w:tc>
          <w:tcPr>
            <w:tcW w:w="0" w:type="auto"/>
          </w:tcPr>
          <w:p w14:paraId="5F873F37" w14:textId="77777777" w:rsidR="00C931AE" w:rsidRPr="00645FDF" w:rsidRDefault="00C931AE" w:rsidP="004D111B">
            <w:pPr>
              <w:jc w:val="center"/>
              <w:rPr>
                <w:sz w:val="16"/>
                <w:szCs w:val="16"/>
              </w:rPr>
            </w:pPr>
            <w:r w:rsidRPr="00645FDF">
              <w:rPr>
                <w:sz w:val="16"/>
                <w:szCs w:val="16"/>
              </w:rPr>
              <w:t>9b</w:t>
            </w:r>
          </w:p>
        </w:tc>
        <w:tc>
          <w:tcPr>
            <w:tcW w:w="0" w:type="auto"/>
          </w:tcPr>
          <w:p w14:paraId="62911245" w14:textId="77777777" w:rsidR="00C931AE" w:rsidRPr="00645FDF" w:rsidRDefault="00C931AE" w:rsidP="004D111B">
            <w:pPr>
              <w:jc w:val="center"/>
              <w:rPr>
                <w:sz w:val="16"/>
                <w:szCs w:val="16"/>
              </w:rPr>
            </w:pPr>
            <w:r w:rsidRPr="00645FDF">
              <w:rPr>
                <w:sz w:val="16"/>
                <w:szCs w:val="16"/>
              </w:rPr>
              <w:t>10a</w:t>
            </w:r>
          </w:p>
        </w:tc>
        <w:tc>
          <w:tcPr>
            <w:tcW w:w="0" w:type="auto"/>
          </w:tcPr>
          <w:p w14:paraId="7276D37B" w14:textId="77777777" w:rsidR="00C931AE" w:rsidRPr="00645FDF" w:rsidRDefault="00C931AE" w:rsidP="004D111B">
            <w:pPr>
              <w:rPr>
                <w:sz w:val="16"/>
                <w:szCs w:val="16"/>
              </w:rPr>
            </w:pPr>
            <w:r w:rsidRPr="00645FDF">
              <w:rPr>
                <w:sz w:val="16"/>
                <w:szCs w:val="16"/>
              </w:rPr>
              <w:t>10b</w:t>
            </w:r>
          </w:p>
        </w:tc>
        <w:tc>
          <w:tcPr>
            <w:tcW w:w="0" w:type="auto"/>
          </w:tcPr>
          <w:p w14:paraId="539BFD89" w14:textId="77777777" w:rsidR="00C931AE" w:rsidRPr="00645FDF" w:rsidRDefault="00C931AE" w:rsidP="004D111B">
            <w:pPr>
              <w:jc w:val="center"/>
              <w:rPr>
                <w:sz w:val="16"/>
                <w:szCs w:val="16"/>
              </w:rPr>
            </w:pPr>
            <w:r w:rsidRPr="00645FDF">
              <w:rPr>
                <w:sz w:val="16"/>
                <w:szCs w:val="16"/>
              </w:rPr>
              <w:t>10c</w:t>
            </w:r>
          </w:p>
        </w:tc>
        <w:tc>
          <w:tcPr>
            <w:tcW w:w="0" w:type="auto"/>
          </w:tcPr>
          <w:p w14:paraId="225A4152" w14:textId="77777777" w:rsidR="00C931AE" w:rsidRPr="00645FDF" w:rsidRDefault="00C931AE" w:rsidP="004D111B">
            <w:pPr>
              <w:jc w:val="center"/>
              <w:rPr>
                <w:sz w:val="16"/>
                <w:szCs w:val="16"/>
              </w:rPr>
            </w:pPr>
            <w:r w:rsidRPr="00645FDF">
              <w:rPr>
                <w:sz w:val="16"/>
                <w:szCs w:val="16"/>
              </w:rPr>
              <w:t>11a</w:t>
            </w:r>
          </w:p>
        </w:tc>
        <w:tc>
          <w:tcPr>
            <w:tcW w:w="0" w:type="auto"/>
          </w:tcPr>
          <w:p w14:paraId="7B88A460" w14:textId="77777777" w:rsidR="00C931AE" w:rsidRPr="00645FDF" w:rsidRDefault="00C931AE" w:rsidP="004D111B">
            <w:pPr>
              <w:jc w:val="center"/>
              <w:rPr>
                <w:sz w:val="16"/>
                <w:szCs w:val="16"/>
              </w:rPr>
            </w:pPr>
            <w:r w:rsidRPr="00645FDF">
              <w:rPr>
                <w:sz w:val="16"/>
                <w:szCs w:val="16"/>
              </w:rPr>
              <w:t>12a</w:t>
            </w:r>
          </w:p>
        </w:tc>
        <w:tc>
          <w:tcPr>
            <w:tcW w:w="0" w:type="auto"/>
          </w:tcPr>
          <w:p w14:paraId="441702EB" w14:textId="77777777" w:rsidR="00C931AE" w:rsidRPr="00645FDF" w:rsidRDefault="00C931AE" w:rsidP="004D111B">
            <w:pPr>
              <w:jc w:val="center"/>
              <w:rPr>
                <w:sz w:val="16"/>
                <w:szCs w:val="16"/>
              </w:rPr>
            </w:pPr>
            <w:r w:rsidRPr="00645FDF">
              <w:rPr>
                <w:sz w:val="16"/>
                <w:szCs w:val="16"/>
              </w:rPr>
              <w:t>13a</w:t>
            </w:r>
          </w:p>
        </w:tc>
        <w:tc>
          <w:tcPr>
            <w:tcW w:w="0" w:type="auto"/>
          </w:tcPr>
          <w:p w14:paraId="41D7B794" w14:textId="77777777" w:rsidR="00C931AE" w:rsidRPr="00645FDF" w:rsidRDefault="00C931AE" w:rsidP="004D111B">
            <w:pPr>
              <w:jc w:val="center"/>
              <w:rPr>
                <w:sz w:val="16"/>
                <w:szCs w:val="16"/>
              </w:rPr>
            </w:pPr>
            <w:r w:rsidRPr="00645FDF">
              <w:rPr>
                <w:sz w:val="16"/>
                <w:szCs w:val="16"/>
              </w:rPr>
              <w:t>14a</w:t>
            </w:r>
          </w:p>
        </w:tc>
        <w:tc>
          <w:tcPr>
            <w:tcW w:w="0" w:type="auto"/>
          </w:tcPr>
          <w:p w14:paraId="0BAA8A2D" w14:textId="77777777" w:rsidR="00C931AE" w:rsidRPr="00645FDF" w:rsidRDefault="00C931AE" w:rsidP="004D111B">
            <w:pPr>
              <w:jc w:val="center"/>
              <w:rPr>
                <w:sz w:val="16"/>
                <w:szCs w:val="16"/>
              </w:rPr>
            </w:pPr>
            <w:r w:rsidRPr="00645FDF">
              <w:rPr>
                <w:sz w:val="16"/>
                <w:szCs w:val="16"/>
              </w:rPr>
              <w:t>14b</w:t>
            </w:r>
          </w:p>
        </w:tc>
        <w:tc>
          <w:tcPr>
            <w:tcW w:w="0" w:type="auto"/>
          </w:tcPr>
          <w:p w14:paraId="288398EC" w14:textId="77777777" w:rsidR="00C931AE" w:rsidRPr="00645FDF" w:rsidRDefault="00C931AE" w:rsidP="004D111B">
            <w:pPr>
              <w:jc w:val="center"/>
              <w:rPr>
                <w:sz w:val="16"/>
                <w:szCs w:val="16"/>
              </w:rPr>
            </w:pPr>
            <w:r w:rsidRPr="00645FDF">
              <w:rPr>
                <w:sz w:val="16"/>
                <w:szCs w:val="16"/>
              </w:rPr>
              <w:t>16a</w:t>
            </w:r>
          </w:p>
        </w:tc>
        <w:tc>
          <w:tcPr>
            <w:tcW w:w="0" w:type="auto"/>
          </w:tcPr>
          <w:p w14:paraId="5B8E4E87" w14:textId="77777777" w:rsidR="00C931AE" w:rsidRPr="00645FDF" w:rsidRDefault="00C931AE" w:rsidP="004D111B">
            <w:pPr>
              <w:jc w:val="center"/>
              <w:rPr>
                <w:sz w:val="16"/>
                <w:szCs w:val="16"/>
              </w:rPr>
            </w:pPr>
            <w:r w:rsidRPr="00645FDF">
              <w:rPr>
                <w:sz w:val="16"/>
                <w:szCs w:val="16"/>
              </w:rPr>
              <w:t>15a</w:t>
            </w:r>
          </w:p>
        </w:tc>
        <w:tc>
          <w:tcPr>
            <w:tcW w:w="0" w:type="auto"/>
          </w:tcPr>
          <w:p w14:paraId="7D67851A" w14:textId="77777777" w:rsidR="00C931AE" w:rsidRPr="00645FDF" w:rsidRDefault="00C931AE" w:rsidP="004D111B">
            <w:pPr>
              <w:jc w:val="center"/>
              <w:rPr>
                <w:sz w:val="16"/>
                <w:szCs w:val="16"/>
              </w:rPr>
            </w:pPr>
            <w:r w:rsidRPr="00645FDF">
              <w:rPr>
                <w:sz w:val="16"/>
                <w:szCs w:val="16"/>
              </w:rPr>
              <w:t>15b</w:t>
            </w:r>
          </w:p>
        </w:tc>
        <w:tc>
          <w:tcPr>
            <w:tcW w:w="0" w:type="auto"/>
          </w:tcPr>
          <w:p w14:paraId="076A4483" w14:textId="77777777" w:rsidR="00C931AE" w:rsidRPr="00645FDF" w:rsidRDefault="00C931AE" w:rsidP="004D111B">
            <w:pPr>
              <w:jc w:val="center"/>
              <w:rPr>
                <w:sz w:val="16"/>
                <w:szCs w:val="16"/>
              </w:rPr>
            </w:pPr>
            <w:r w:rsidRPr="00645FDF">
              <w:rPr>
                <w:sz w:val="16"/>
                <w:szCs w:val="16"/>
              </w:rPr>
              <w:t>17a</w:t>
            </w:r>
          </w:p>
        </w:tc>
        <w:tc>
          <w:tcPr>
            <w:tcW w:w="0" w:type="auto"/>
          </w:tcPr>
          <w:p w14:paraId="12D3180E" w14:textId="77777777" w:rsidR="00C931AE" w:rsidRPr="00645FDF" w:rsidRDefault="00C931AE" w:rsidP="004D111B">
            <w:pPr>
              <w:jc w:val="center"/>
              <w:rPr>
                <w:sz w:val="16"/>
                <w:szCs w:val="16"/>
              </w:rPr>
            </w:pPr>
            <w:r w:rsidRPr="00645FDF">
              <w:rPr>
                <w:sz w:val="16"/>
                <w:szCs w:val="16"/>
              </w:rPr>
              <w:t>18a</w:t>
            </w:r>
          </w:p>
        </w:tc>
        <w:tc>
          <w:tcPr>
            <w:tcW w:w="0" w:type="auto"/>
          </w:tcPr>
          <w:p w14:paraId="474E88FB" w14:textId="77777777" w:rsidR="00C931AE" w:rsidRPr="00645FDF" w:rsidRDefault="00C931AE" w:rsidP="004D111B">
            <w:pPr>
              <w:jc w:val="center"/>
              <w:rPr>
                <w:sz w:val="16"/>
                <w:szCs w:val="16"/>
              </w:rPr>
            </w:pPr>
            <w:r w:rsidRPr="00645FDF">
              <w:rPr>
                <w:sz w:val="16"/>
                <w:szCs w:val="16"/>
              </w:rPr>
              <w:t>18b</w:t>
            </w:r>
          </w:p>
        </w:tc>
      </w:tr>
      <w:tr w:rsidR="00645FDF" w:rsidRPr="00645FDF" w14:paraId="2FC1D484" w14:textId="77777777" w:rsidTr="004D111B">
        <w:tc>
          <w:tcPr>
            <w:tcW w:w="0" w:type="auto"/>
          </w:tcPr>
          <w:p w14:paraId="6C03597C" w14:textId="77777777" w:rsidR="00C931AE" w:rsidRPr="00645FDF" w:rsidRDefault="00C931AE" w:rsidP="004D111B">
            <w:pPr>
              <w:jc w:val="center"/>
              <w:rPr>
                <w:sz w:val="16"/>
                <w:szCs w:val="16"/>
              </w:rPr>
            </w:pPr>
          </w:p>
        </w:tc>
        <w:tc>
          <w:tcPr>
            <w:tcW w:w="0" w:type="auto"/>
          </w:tcPr>
          <w:p w14:paraId="578CCE60" w14:textId="77777777" w:rsidR="00C931AE" w:rsidRPr="00645FDF" w:rsidRDefault="00C931AE" w:rsidP="004D111B">
            <w:pPr>
              <w:jc w:val="center"/>
              <w:rPr>
                <w:sz w:val="16"/>
                <w:szCs w:val="16"/>
              </w:rPr>
            </w:pPr>
          </w:p>
        </w:tc>
        <w:tc>
          <w:tcPr>
            <w:tcW w:w="0" w:type="auto"/>
          </w:tcPr>
          <w:p w14:paraId="4FD61B1B" w14:textId="77777777" w:rsidR="00C931AE" w:rsidRPr="00645FDF" w:rsidRDefault="00C931AE" w:rsidP="004D111B">
            <w:pPr>
              <w:jc w:val="center"/>
              <w:rPr>
                <w:sz w:val="16"/>
                <w:szCs w:val="16"/>
              </w:rPr>
            </w:pPr>
          </w:p>
        </w:tc>
        <w:tc>
          <w:tcPr>
            <w:tcW w:w="0" w:type="auto"/>
          </w:tcPr>
          <w:p w14:paraId="63DAB9AA" w14:textId="77777777" w:rsidR="00C931AE" w:rsidRPr="00645FDF" w:rsidRDefault="00C931AE" w:rsidP="004D111B">
            <w:pPr>
              <w:jc w:val="center"/>
              <w:rPr>
                <w:sz w:val="16"/>
                <w:szCs w:val="16"/>
              </w:rPr>
            </w:pPr>
          </w:p>
        </w:tc>
        <w:tc>
          <w:tcPr>
            <w:tcW w:w="0" w:type="auto"/>
          </w:tcPr>
          <w:p w14:paraId="5911AD4F" w14:textId="77777777" w:rsidR="00C931AE" w:rsidRPr="00645FDF" w:rsidRDefault="00C931AE" w:rsidP="004D111B">
            <w:pPr>
              <w:jc w:val="center"/>
              <w:rPr>
                <w:sz w:val="16"/>
                <w:szCs w:val="16"/>
              </w:rPr>
            </w:pPr>
          </w:p>
        </w:tc>
        <w:tc>
          <w:tcPr>
            <w:tcW w:w="0" w:type="auto"/>
          </w:tcPr>
          <w:p w14:paraId="1632A7E3" w14:textId="77777777" w:rsidR="00C931AE" w:rsidRPr="00645FDF" w:rsidRDefault="00C931AE" w:rsidP="004D111B">
            <w:pPr>
              <w:jc w:val="center"/>
              <w:rPr>
                <w:sz w:val="16"/>
                <w:szCs w:val="16"/>
              </w:rPr>
            </w:pPr>
          </w:p>
        </w:tc>
        <w:tc>
          <w:tcPr>
            <w:tcW w:w="0" w:type="auto"/>
          </w:tcPr>
          <w:p w14:paraId="305F706E" w14:textId="77777777" w:rsidR="00C931AE" w:rsidRPr="00645FDF" w:rsidRDefault="00C931AE" w:rsidP="004D111B">
            <w:pPr>
              <w:jc w:val="center"/>
              <w:rPr>
                <w:sz w:val="16"/>
                <w:szCs w:val="16"/>
              </w:rPr>
            </w:pPr>
          </w:p>
        </w:tc>
        <w:tc>
          <w:tcPr>
            <w:tcW w:w="0" w:type="auto"/>
          </w:tcPr>
          <w:p w14:paraId="5868F1F1" w14:textId="77777777" w:rsidR="00C931AE" w:rsidRPr="00645FDF" w:rsidRDefault="00C931AE" w:rsidP="004D111B">
            <w:pPr>
              <w:jc w:val="center"/>
              <w:rPr>
                <w:sz w:val="16"/>
                <w:szCs w:val="16"/>
              </w:rPr>
            </w:pPr>
          </w:p>
        </w:tc>
        <w:tc>
          <w:tcPr>
            <w:tcW w:w="0" w:type="auto"/>
          </w:tcPr>
          <w:p w14:paraId="4D169D6A" w14:textId="77777777" w:rsidR="00C931AE" w:rsidRPr="00645FDF" w:rsidRDefault="00C931AE" w:rsidP="004D111B">
            <w:pPr>
              <w:jc w:val="center"/>
              <w:rPr>
                <w:sz w:val="16"/>
                <w:szCs w:val="16"/>
              </w:rPr>
            </w:pPr>
          </w:p>
        </w:tc>
        <w:tc>
          <w:tcPr>
            <w:tcW w:w="0" w:type="auto"/>
          </w:tcPr>
          <w:p w14:paraId="77A1D6CD" w14:textId="77777777" w:rsidR="00C931AE" w:rsidRPr="00645FDF" w:rsidRDefault="00C931AE" w:rsidP="004D111B">
            <w:pPr>
              <w:jc w:val="center"/>
              <w:rPr>
                <w:sz w:val="16"/>
                <w:szCs w:val="16"/>
              </w:rPr>
            </w:pPr>
          </w:p>
        </w:tc>
        <w:tc>
          <w:tcPr>
            <w:tcW w:w="0" w:type="auto"/>
          </w:tcPr>
          <w:p w14:paraId="16BA7AE0" w14:textId="77777777" w:rsidR="00C931AE" w:rsidRPr="00645FDF" w:rsidRDefault="00C931AE" w:rsidP="004D111B">
            <w:pPr>
              <w:jc w:val="center"/>
              <w:rPr>
                <w:sz w:val="16"/>
                <w:szCs w:val="16"/>
              </w:rPr>
            </w:pPr>
          </w:p>
        </w:tc>
        <w:tc>
          <w:tcPr>
            <w:tcW w:w="0" w:type="auto"/>
          </w:tcPr>
          <w:p w14:paraId="0B08955B" w14:textId="77777777" w:rsidR="00C931AE" w:rsidRPr="00645FDF" w:rsidRDefault="00C931AE" w:rsidP="004D111B">
            <w:pPr>
              <w:jc w:val="center"/>
              <w:rPr>
                <w:sz w:val="16"/>
                <w:szCs w:val="16"/>
              </w:rPr>
            </w:pPr>
          </w:p>
        </w:tc>
        <w:tc>
          <w:tcPr>
            <w:tcW w:w="0" w:type="auto"/>
          </w:tcPr>
          <w:p w14:paraId="63567D74" w14:textId="77777777" w:rsidR="00C931AE" w:rsidRPr="00645FDF" w:rsidRDefault="00C931AE" w:rsidP="004D111B">
            <w:pPr>
              <w:jc w:val="center"/>
              <w:rPr>
                <w:sz w:val="16"/>
                <w:szCs w:val="16"/>
              </w:rPr>
            </w:pPr>
          </w:p>
        </w:tc>
        <w:tc>
          <w:tcPr>
            <w:tcW w:w="0" w:type="auto"/>
          </w:tcPr>
          <w:p w14:paraId="0817AA3A" w14:textId="77777777" w:rsidR="00C931AE" w:rsidRPr="00645FDF" w:rsidRDefault="00C931AE" w:rsidP="004D111B">
            <w:pPr>
              <w:jc w:val="center"/>
              <w:rPr>
                <w:sz w:val="16"/>
                <w:szCs w:val="16"/>
              </w:rPr>
            </w:pPr>
          </w:p>
        </w:tc>
        <w:tc>
          <w:tcPr>
            <w:tcW w:w="0" w:type="auto"/>
          </w:tcPr>
          <w:p w14:paraId="0EEA39CE" w14:textId="77777777" w:rsidR="00C931AE" w:rsidRPr="00645FDF" w:rsidRDefault="00C931AE" w:rsidP="004D111B">
            <w:pPr>
              <w:jc w:val="center"/>
              <w:rPr>
                <w:sz w:val="16"/>
                <w:szCs w:val="16"/>
              </w:rPr>
            </w:pPr>
          </w:p>
        </w:tc>
        <w:tc>
          <w:tcPr>
            <w:tcW w:w="0" w:type="auto"/>
          </w:tcPr>
          <w:p w14:paraId="4AB8594B" w14:textId="77777777" w:rsidR="00C931AE" w:rsidRPr="00645FDF" w:rsidRDefault="00C931AE" w:rsidP="004D111B">
            <w:pPr>
              <w:jc w:val="center"/>
              <w:rPr>
                <w:sz w:val="16"/>
                <w:szCs w:val="16"/>
              </w:rPr>
            </w:pPr>
          </w:p>
        </w:tc>
        <w:tc>
          <w:tcPr>
            <w:tcW w:w="0" w:type="auto"/>
          </w:tcPr>
          <w:p w14:paraId="1D467AB3" w14:textId="77777777" w:rsidR="00C931AE" w:rsidRPr="00645FDF" w:rsidRDefault="00C931AE" w:rsidP="004D111B">
            <w:pPr>
              <w:jc w:val="center"/>
              <w:rPr>
                <w:sz w:val="16"/>
                <w:szCs w:val="16"/>
              </w:rPr>
            </w:pPr>
          </w:p>
        </w:tc>
        <w:tc>
          <w:tcPr>
            <w:tcW w:w="0" w:type="auto"/>
          </w:tcPr>
          <w:p w14:paraId="33DDE072" w14:textId="14641924" w:rsidR="00C931AE" w:rsidRPr="00645FDF" w:rsidRDefault="001E0962" w:rsidP="004D111B">
            <w:pPr>
              <w:jc w:val="center"/>
              <w:rPr>
                <w:sz w:val="16"/>
                <w:szCs w:val="16"/>
              </w:rPr>
            </w:pPr>
            <w:r w:rsidRPr="00645FDF">
              <w:rPr>
                <w:sz w:val="16"/>
                <w:szCs w:val="16"/>
              </w:rPr>
              <w:t>X</w:t>
            </w:r>
          </w:p>
        </w:tc>
        <w:tc>
          <w:tcPr>
            <w:tcW w:w="0" w:type="auto"/>
          </w:tcPr>
          <w:p w14:paraId="61F850D3" w14:textId="5F252FA6" w:rsidR="00C931AE" w:rsidRPr="00645FDF" w:rsidRDefault="001E0962" w:rsidP="004D111B">
            <w:pPr>
              <w:jc w:val="center"/>
              <w:rPr>
                <w:sz w:val="16"/>
                <w:szCs w:val="16"/>
              </w:rPr>
            </w:pPr>
            <w:r w:rsidRPr="00645FDF">
              <w:rPr>
                <w:sz w:val="16"/>
                <w:szCs w:val="16"/>
              </w:rPr>
              <w:t>X</w:t>
            </w:r>
          </w:p>
        </w:tc>
        <w:tc>
          <w:tcPr>
            <w:tcW w:w="0" w:type="auto"/>
          </w:tcPr>
          <w:p w14:paraId="0E419F93" w14:textId="77777777" w:rsidR="00C931AE" w:rsidRPr="00645FDF" w:rsidRDefault="00C931AE" w:rsidP="004D111B">
            <w:pPr>
              <w:jc w:val="center"/>
              <w:rPr>
                <w:sz w:val="16"/>
                <w:szCs w:val="16"/>
              </w:rPr>
            </w:pPr>
          </w:p>
        </w:tc>
        <w:tc>
          <w:tcPr>
            <w:tcW w:w="0" w:type="auto"/>
          </w:tcPr>
          <w:p w14:paraId="0693739E" w14:textId="77777777" w:rsidR="00C931AE" w:rsidRPr="00645FDF" w:rsidRDefault="00C931AE" w:rsidP="004D111B">
            <w:pPr>
              <w:jc w:val="center"/>
              <w:rPr>
                <w:sz w:val="16"/>
                <w:szCs w:val="16"/>
              </w:rPr>
            </w:pPr>
          </w:p>
        </w:tc>
        <w:tc>
          <w:tcPr>
            <w:tcW w:w="0" w:type="auto"/>
          </w:tcPr>
          <w:p w14:paraId="61C72420" w14:textId="77777777" w:rsidR="00C931AE" w:rsidRPr="00645FDF" w:rsidRDefault="00C931AE" w:rsidP="004D111B">
            <w:pPr>
              <w:jc w:val="center"/>
              <w:rPr>
                <w:sz w:val="16"/>
                <w:szCs w:val="16"/>
              </w:rPr>
            </w:pPr>
          </w:p>
        </w:tc>
      </w:tr>
    </w:tbl>
    <w:p w14:paraId="5D472329" w14:textId="77777777" w:rsidR="00BA436F" w:rsidRPr="00645FDF" w:rsidRDefault="00BA436F" w:rsidP="001E0962">
      <w:pPr>
        <w:pStyle w:val="Rubrik11"/>
        <w:tabs>
          <w:tab w:val="left" w:pos="865"/>
          <w:tab w:val="left" w:pos="866"/>
        </w:tabs>
        <w:spacing w:before="68"/>
        <w:ind w:left="0" w:right="1981" w:firstLine="0"/>
        <w:rPr>
          <w:rFonts w:ascii="Times New Roman" w:hAnsi="Times New Roman"/>
          <w:sz w:val="20"/>
          <w:lang w:val="sv-SE"/>
        </w:rPr>
      </w:pPr>
    </w:p>
    <w:p w14:paraId="39475117" w14:textId="77777777" w:rsidR="00A33205" w:rsidRPr="00645FDF" w:rsidRDefault="00A33205" w:rsidP="00A33205">
      <w:pPr>
        <w:pStyle w:val="Brdtext"/>
        <w:tabs>
          <w:tab w:val="left" w:pos="709"/>
        </w:tabs>
        <w:ind w:left="851"/>
        <w:rPr>
          <w:lang w:val="sv-SE"/>
        </w:rPr>
      </w:pPr>
      <w:r w:rsidRPr="00645FDF">
        <w:rPr>
          <w:lang w:val="sv-SE"/>
        </w:rPr>
        <w:t xml:space="preserve">Nyckeltalsberäkning </w:t>
      </w:r>
    </w:p>
    <w:p w14:paraId="7FFEB91E" w14:textId="3E745431" w:rsidR="00A33205" w:rsidRPr="00645FDF" w:rsidRDefault="00A33205" w:rsidP="00A33205">
      <w:pPr>
        <w:pStyle w:val="Brdtext"/>
        <w:tabs>
          <w:tab w:val="left" w:pos="709"/>
        </w:tabs>
        <w:ind w:left="851"/>
        <w:rPr>
          <w:lang w:val="sv-SE"/>
        </w:rPr>
      </w:pPr>
      <w:r w:rsidRPr="00645FDF">
        <w:rPr>
          <w:lang w:val="sv-SE"/>
        </w:rPr>
        <w:t xml:space="preserve">Nyckeltal = rådata </w:t>
      </w:r>
      <w:r w:rsidR="00585B00" w:rsidRPr="00645FDF">
        <w:rPr>
          <w:lang w:val="sv-SE"/>
        </w:rPr>
        <w:t>MSS.15a</w:t>
      </w:r>
      <w:r w:rsidRPr="00645FDF">
        <w:rPr>
          <w:lang w:val="sv-SE"/>
        </w:rPr>
        <w:t>/</w:t>
      </w:r>
      <w:r w:rsidR="0080620A" w:rsidRPr="00645FDF">
        <w:rPr>
          <w:lang w:val="sv-SE"/>
        </w:rPr>
        <w:t>MSS.15b</w:t>
      </w:r>
    </w:p>
    <w:p w14:paraId="1FDA7699" w14:textId="1B049BD5" w:rsidR="00A33205" w:rsidRPr="00645FDF" w:rsidRDefault="00A33205" w:rsidP="00A33205">
      <w:pPr>
        <w:pStyle w:val="Brdtext"/>
        <w:tabs>
          <w:tab w:val="left" w:pos="709"/>
        </w:tabs>
        <w:ind w:left="851"/>
        <w:rPr>
          <w:lang w:val="sv-SE"/>
        </w:rPr>
      </w:pPr>
    </w:p>
    <w:p w14:paraId="466A57EF" w14:textId="7EE0193E" w:rsidR="003A0DD1" w:rsidRPr="00645FDF" w:rsidRDefault="003A0DD1" w:rsidP="003A0DD1">
      <w:pPr>
        <w:pStyle w:val="Rubrik11"/>
        <w:tabs>
          <w:tab w:val="left" w:pos="709"/>
          <w:tab w:val="left" w:pos="706"/>
        </w:tabs>
        <w:ind w:left="298" w:firstLine="0"/>
        <w:rPr>
          <w:lang w:val="sv-SE"/>
        </w:rPr>
      </w:pPr>
      <w:r w:rsidRPr="00645FDF">
        <w:rPr>
          <w:lang w:val="sv-SE"/>
        </w:rPr>
        <w:t>MSS.16</w:t>
      </w:r>
      <w:r w:rsidR="00A8123B">
        <w:rPr>
          <w:lang w:val="sv-SE"/>
        </w:rPr>
        <w:t xml:space="preserve">   </w:t>
      </w:r>
      <w:r w:rsidRPr="00645FDF">
        <w:rPr>
          <w:lang w:val="sv-SE"/>
        </w:rPr>
        <w:t xml:space="preserve">Andel genomförd tillsyn på A-, B- och C- miljöanläggningar </w:t>
      </w:r>
    </w:p>
    <w:p w14:paraId="090E3198" w14:textId="78BC534C" w:rsidR="003A0DD1" w:rsidRPr="00645FDF" w:rsidRDefault="003A0DD1" w:rsidP="003A0DD1">
      <w:pPr>
        <w:pStyle w:val="Rubrik11"/>
        <w:tabs>
          <w:tab w:val="left" w:pos="709"/>
          <w:tab w:val="left" w:pos="1560"/>
        </w:tabs>
        <w:ind w:left="298" w:firstLine="0"/>
        <w:rPr>
          <w:highlight w:val="green"/>
          <w:lang w:val="sv-SE"/>
        </w:rPr>
      </w:pPr>
    </w:p>
    <w:p w14:paraId="4605DA26" w14:textId="77777777" w:rsidR="00912CF9" w:rsidRPr="00645FDF" w:rsidRDefault="00912CF9" w:rsidP="00912CF9">
      <w:pPr>
        <w:pStyle w:val="Brdtext"/>
        <w:tabs>
          <w:tab w:val="left" w:pos="709"/>
        </w:tabs>
        <w:ind w:left="851"/>
        <w:rPr>
          <w:lang w:val="sv-SE"/>
        </w:rPr>
      </w:pPr>
      <w:r w:rsidRPr="00645FDF">
        <w:rPr>
          <w:lang w:val="sv-SE"/>
        </w:rPr>
        <w:t>Syfte</w:t>
      </w:r>
    </w:p>
    <w:p w14:paraId="698ECB81" w14:textId="77777777" w:rsidR="00912CF9" w:rsidRPr="00645FDF" w:rsidRDefault="00912CF9" w:rsidP="00912CF9">
      <w:pPr>
        <w:pStyle w:val="Brdtext"/>
        <w:tabs>
          <w:tab w:val="left" w:pos="709"/>
        </w:tabs>
        <w:ind w:left="851"/>
        <w:rPr>
          <w:lang w:val="sv-SE"/>
        </w:rPr>
      </w:pPr>
    </w:p>
    <w:p w14:paraId="2621FCB1" w14:textId="77777777" w:rsidR="00912CF9" w:rsidRPr="00645FDF" w:rsidRDefault="00912CF9" w:rsidP="00912CF9">
      <w:pPr>
        <w:pStyle w:val="Brdtext"/>
        <w:tabs>
          <w:tab w:val="left" w:pos="709"/>
        </w:tabs>
        <w:ind w:left="851"/>
        <w:rPr>
          <w:lang w:val="sv-SE"/>
        </w:rPr>
      </w:pPr>
      <w:r w:rsidRPr="00645FDF">
        <w:rPr>
          <w:lang w:val="sv-SE"/>
        </w:rPr>
        <w:t>Nyckeltalet visar det genomförda antal tillsynstimmar jämfört planerade resurser. Nyckeltalet gör det möjligt att jämföra hur mycket tillsyn som genomförts på A-, B- och C-miljöanläggningar i jämförelse med vad som planerats.</w:t>
      </w:r>
    </w:p>
    <w:p w14:paraId="00E7CA34" w14:textId="77777777" w:rsidR="00912CF9" w:rsidRPr="00645FDF" w:rsidRDefault="00912CF9" w:rsidP="00912CF9">
      <w:pPr>
        <w:pStyle w:val="Brdtext"/>
        <w:tabs>
          <w:tab w:val="left" w:pos="709"/>
        </w:tabs>
        <w:ind w:left="851"/>
        <w:rPr>
          <w:lang w:val="sv-SE"/>
        </w:rPr>
      </w:pPr>
    </w:p>
    <w:p w14:paraId="5744CD55" w14:textId="77777777" w:rsidR="00912CF9" w:rsidRPr="00645FDF" w:rsidRDefault="00912CF9" w:rsidP="00912CF9">
      <w:pPr>
        <w:pStyle w:val="Brdtext"/>
        <w:tabs>
          <w:tab w:val="left" w:pos="709"/>
        </w:tabs>
        <w:ind w:left="851"/>
        <w:rPr>
          <w:lang w:val="sv-SE"/>
        </w:rPr>
      </w:pPr>
      <w:r w:rsidRPr="00645FDF">
        <w:rPr>
          <w:lang w:val="sv-SE"/>
        </w:rPr>
        <w:t xml:space="preserve">Definition </w:t>
      </w:r>
    </w:p>
    <w:p w14:paraId="058628AD" w14:textId="77777777" w:rsidR="00912CF9" w:rsidRPr="00645FDF" w:rsidRDefault="00912CF9" w:rsidP="00912CF9">
      <w:pPr>
        <w:pStyle w:val="Brdtext"/>
        <w:tabs>
          <w:tab w:val="left" w:pos="709"/>
        </w:tabs>
        <w:ind w:left="851"/>
        <w:rPr>
          <w:lang w:val="sv-SE"/>
        </w:rPr>
      </w:pPr>
    </w:p>
    <w:p w14:paraId="06D317EB" w14:textId="77777777" w:rsidR="00912CF9" w:rsidRPr="00645FDF" w:rsidRDefault="00912CF9" w:rsidP="00912CF9">
      <w:pPr>
        <w:pStyle w:val="Brdtext"/>
        <w:tabs>
          <w:tab w:val="left" w:pos="709"/>
        </w:tabs>
        <w:ind w:left="851"/>
        <w:rPr>
          <w:lang w:val="sv-SE"/>
        </w:rPr>
      </w:pPr>
      <w:r w:rsidRPr="00645FDF">
        <w:rPr>
          <w:lang w:val="sv-SE"/>
        </w:rPr>
        <w:t>Genomfört tillsyn på A-, B- och C-miljöanläggningar dividerat med det vad som reserverats i tillsynsplanen för tillsynen under året för A-, B- och C-miljöanläggningar.</w:t>
      </w:r>
    </w:p>
    <w:p w14:paraId="6B494625" w14:textId="77777777" w:rsidR="00912CF9" w:rsidRPr="00645FDF" w:rsidRDefault="00912CF9" w:rsidP="00912CF9">
      <w:pPr>
        <w:pStyle w:val="Brdtext"/>
        <w:tabs>
          <w:tab w:val="left" w:pos="709"/>
        </w:tabs>
        <w:ind w:left="851"/>
        <w:rPr>
          <w:lang w:val="sv-SE"/>
        </w:rPr>
      </w:pPr>
      <w:r w:rsidRPr="00645FDF">
        <w:rPr>
          <w:lang w:val="sv-SE"/>
        </w:rPr>
        <w:lastRenderedPageBreak/>
        <w:t>Enhet: %</w:t>
      </w:r>
    </w:p>
    <w:p w14:paraId="7514E6FC" w14:textId="77777777" w:rsidR="00912CF9" w:rsidRPr="00645FDF" w:rsidRDefault="00912CF9" w:rsidP="00912CF9">
      <w:pPr>
        <w:pStyle w:val="Brdtext"/>
        <w:tabs>
          <w:tab w:val="left" w:pos="709"/>
        </w:tabs>
        <w:ind w:left="851"/>
        <w:rPr>
          <w:lang w:val="sv-SE"/>
        </w:rPr>
      </w:pPr>
    </w:p>
    <w:p w14:paraId="3DEE40F7" w14:textId="77777777" w:rsidR="00912CF9" w:rsidRPr="00645FDF" w:rsidRDefault="00912CF9" w:rsidP="00912CF9">
      <w:pPr>
        <w:pStyle w:val="Brdtext"/>
        <w:tabs>
          <w:tab w:val="left" w:pos="709"/>
        </w:tabs>
        <w:ind w:left="851"/>
        <w:rPr>
          <w:lang w:val="sv-SE"/>
        </w:rPr>
      </w:pPr>
      <w:r w:rsidRPr="00645FDF">
        <w:rPr>
          <w:lang w:val="sv-SE"/>
        </w:rPr>
        <w:t xml:space="preserve">Rådata </w:t>
      </w:r>
    </w:p>
    <w:p w14:paraId="61930C6C" w14:textId="77777777" w:rsidR="00085F30" w:rsidRDefault="00085F30" w:rsidP="00891E03">
      <w:pPr>
        <w:pStyle w:val="Brdtext"/>
        <w:tabs>
          <w:tab w:val="left" w:pos="709"/>
        </w:tabs>
        <w:ind w:left="0"/>
        <w:rPr>
          <w:lang w:val="sv-SE"/>
        </w:rPr>
      </w:pPr>
    </w:p>
    <w:p w14:paraId="1BAEF49A" w14:textId="77777777" w:rsidR="00F1787E" w:rsidRPr="00645FDF" w:rsidRDefault="00F1787E" w:rsidP="00891E03">
      <w:pPr>
        <w:pStyle w:val="Brdtext"/>
        <w:tabs>
          <w:tab w:val="left" w:pos="709"/>
        </w:tabs>
        <w:ind w:left="0"/>
        <w:rPr>
          <w:lang w:val="sv-SE"/>
        </w:rPr>
      </w:pPr>
    </w:p>
    <w:p w14:paraId="28F3B4FD" w14:textId="0C3B7F65" w:rsidR="00912CF9" w:rsidRPr="00645FDF" w:rsidRDefault="00912CF9" w:rsidP="00912CF9">
      <w:pPr>
        <w:pStyle w:val="Brdtext"/>
        <w:tabs>
          <w:tab w:val="left" w:pos="709"/>
        </w:tabs>
        <w:ind w:left="851"/>
        <w:rPr>
          <w:lang w:val="sv-SE"/>
        </w:rPr>
      </w:pPr>
      <w:r w:rsidRPr="00645FDF">
        <w:rPr>
          <w:lang w:val="sv-SE"/>
        </w:rPr>
        <w:t xml:space="preserve">Nyckeltalet genereras från följande rådata. </w:t>
      </w:r>
    </w:p>
    <w:p w14:paraId="287310F9" w14:textId="77777777" w:rsidR="00912CF9" w:rsidRPr="00645FDF" w:rsidRDefault="00912CF9" w:rsidP="00912CF9">
      <w:pPr>
        <w:pStyle w:val="Brdtext"/>
        <w:tabs>
          <w:tab w:val="left" w:pos="709"/>
        </w:tabs>
        <w:ind w:left="851"/>
        <w:rPr>
          <w:lang w:val="sv-SE"/>
        </w:rPr>
      </w:pPr>
    </w:p>
    <w:tbl>
      <w:tblPr>
        <w:tblStyle w:val="Tabellrutnt"/>
        <w:tblW w:w="0" w:type="auto"/>
        <w:tblLook w:val="04A0" w:firstRow="1" w:lastRow="0" w:firstColumn="1" w:lastColumn="0" w:noHBand="0" w:noVBand="1"/>
      </w:tblPr>
      <w:tblGrid>
        <w:gridCol w:w="298"/>
        <w:gridCol w:w="298"/>
        <w:gridCol w:w="374"/>
        <w:gridCol w:w="298"/>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3B472DDC" w14:textId="77777777" w:rsidTr="004D111B">
        <w:tc>
          <w:tcPr>
            <w:tcW w:w="0" w:type="auto"/>
          </w:tcPr>
          <w:p w14:paraId="63D24171" w14:textId="77777777" w:rsidR="00891E03" w:rsidRPr="00645FDF" w:rsidRDefault="00891E03" w:rsidP="004D111B">
            <w:pPr>
              <w:jc w:val="center"/>
              <w:rPr>
                <w:sz w:val="16"/>
                <w:szCs w:val="16"/>
              </w:rPr>
            </w:pPr>
            <w:r w:rsidRPr="00645FDF">
              <w:rPr>
                <w:sz w:val="16"/>
                <w:szCs w:val="16"/>
              </w:rPr>
              <w:t xml:space="preserve">1 </w:t>
            </w:r>
          </w:p>
        </w:tc>
        <w:tc>
          <w:tcPr>
            <w:tcW w:w="0" w:type="auto"/>
          </w:tcPr>
          <w:p w14:paraId="1425764D" w14:textId="77777777" w:rsidR="00891E03" w:rsidRPr="00645FDF" w:rsidRDefault="00891E03" w:rsidP="004D111B">
            <w:pPr>
              <w:jc w:val="center"/>
              <w:rPr>
                <w:sz w:val="16"/>
                <w:szCs w:val="16"/>
              </w:rPr>
            </w:pPr>
            <w:r w:rsidRPr="00645FDF">
              <w:rPr>
                <w:sz w:val="16"/>
                <w:szCs w:val="16"/>
              </w:rPr>
              <w:t>2</w:t>
            </w:r>
          </w:p>
        </w:tc>
        <w:tc>
          <w:tcPr>
            <w:tcW w:w="0" w:type="auto"/>
          </w:tcPr>
          <w:p w14:paraId="7C38312D" w14:textId="77777777" w:rsidR="00891E03" w:rsidRPr="00645FDF" w:rsidRDefault="00891E03" w:rsidP="004D111B">
            <w:pPr>
              <w:jc w:val="center"/>
              <w:rPr>
                <w:sz w:val="16"/>
                <w:szCs w:val="16"/>
              </w:rPr>
            </w:pPr>
            <w:r w:rsidRPr="00645FDF">
              <w:rPr>
                <w:sz w:val="16"/>
                <w:szCs w:val="16"/>
              </w:rPr>
              <w:t>2a</w:t>
            </w:r>
          </w:p>
        </w:tc>
        <w:tc>
          <w:tcPr>
            <w:tcW w:w="0" w:type="auto"/>
          </w:tcPr>
          <w:p w14:paraId="12C376F3" w14:textId="77777777" w:rsidR="00891E03" w:rsidRPr="00645FDF" w:rsidRDefault="00891E03" w:rsidP="004D111B">
            <w:pPr>
              <w:rPr>
                <w:sz w:val="16"/>
                <w:szCs w:val="16"/>
              </w:rPr>
            </w:pPr>
            <w:r w:rsidRPr="00645FDF">
              <w:rPr>
                <w:sz w:val="16"/>
                <w:szCs w:val="16"/>
              </w:rPr>
              <w:t>3</w:t>
            </w:r>
          </w:p>
        </w:tc>
        <w:tc>
          <w:tcPr>
            <w:tcW w:w="0" w:type="auto"/>
          </w:tcPr>
          <w:p w14:paraId="6FB6F575" w14:textId="77777777" w:rsidR="00891E03" w:rsidRPr="00645FDF" w:rsidRDefault="00891E03" w:rsidP="004D111B">
            <w:pPr>
              <w:jc w:val="center"/>
              <w:rPr>
                <w:sz w:val="16"/>
                <w:szCs w:val="16"/>
              </w:rPr>
            </w:pPr>
            <w:r w:rsidRPr="00645FDF">
              <w:rPr>
                <w:sz w:val="16"/>
                <w:szCs w:val="16"/>
              </w:rPr>
              <w:t>4a</w:t>
            </w:r>
          </w:p>
        </w:tc>
        <w:tc>
          <w:tcPr>
            <w:tcW w:w="0" w:type="auto"/>
          </w:tcPr>
          <w:p w14:paraId="58F377A6" w14:textId="77777777" w:rsidR="00891E03" w:rsidRPr="00645FDF" w:rsidRDefault="00891E03" w:rsidP="004D111B">
            <w:pPr>
              <w:jc w:val="center"/>
              <w:rPr>
                <w:sz w:val="16"/>
                <w:szCs w:val="16"/>
              </w:rPr>
            </w:pPr>
            <w:r w:rsidRPr="00645FDF">
              <w:rPr>
                <w:sz w:val="16"/>
                <w:szCs w:val="16"/>
              </w:rPr>
              <w:t>5</w:t>
            </w:r>
          </w:p>
        </w:tc>
        <w:tc>
          <w:tcPr>
            <w:tcW w:w="0" w:type="auto"/>
          </w:tcPr>
          <w:p w14:paraId="0F41F5BF" w14:textId="77777777" w:rsidR="00891E03" w:rsidRPr="00645FDF" w:rsidRDefault="00891E03" w:rsidP="004D111B">
            <w:pPr>
              <w:jc w:val="center"/>
              <w:rPr>
                <w:sz w:val="16"/>
                <w:szCs w:val="16"/>
              </w:rPr>
            </w:pPr>
            <w:r w:rsidRPr="00645FDF">
              <w:rPr>
                <w:sz w:val="16"/>
                <w:szCs w:val="16"/>
              </w:rPr>
              <w:t>9a</w:t>
            </w:r>
          </w:p>
        </w:tc>
        <w:tc>
          <w:tcPr>
            <w:tcW w:w="0" w:type="auto"/>
          </w:tcPr>
          <w:p w14:paraId="707D5D13" w14:textId="77777777" w:rsidR="00891E03" w:rsidRPr="00645FDF" w:rsidRDefault="00891E03" w:rsidP="004D111B">
            <w:pPr>
              <w:jc w:val="center"/>
              <w:rPr>
                <w:sz w:val="16"/>
                <w:szCs w:val="16"/>
              </w:rPr>
            </w:pPr>
            <w:r w:rsidRPr="00645FDF">
              <w:rPr>
                <w:sz w:val="16"/>
                <w:szCs w:val="16"/>
              </w:rPr>
              <w:t>9b</w:t>
            </w:r>
          </w:p>
        </w:tc>
        <w:tc>
          <w:tcPr>
            <w:tcW w:w="0" w:type="auto"/>
          </w:tcPr>
          <w:p w14:paraId="1468A70E" w14:textId="77777777" w:rsidR="00891E03" w:rsidRPr="00645FDF" w:rsidRDefault="00891E03" w:rsidP="004D111B">
            <w:pPr>
              <w:jc w:val="center"/>
              <w:rPr>
                <w:sz w:val="16"/>
                <w:szCs w:val="16"/>
              </w:rPr>
            </w:pPr>
            <w:r w:rsidRPr="00645FDF">
              <w:rPr>
                <w:sz w:val="16"/>
                <w:szCs w:val="16"/>
              </w:rPr>
              <w:t>10a</w:t>
            </w:r>
          </w:p>
        </w:tc>
        <w:tc>
          <w:tcPr>
            <w:tcW w:w="0" w:type="auto"/>
          </w:tcPr>
          <w:p w14:paraId="0DDD6F06" w14:textId="77777777" w:rsidR="00891E03" w:rsidRPr="00645FDF" w:rsidRDefault="00891E03" w:rsidP="004D111B">
            <w:pPr>
              <w:rPr>
                <w:sz w:val="16"/>
                <w:szCs w:val="16"/>
              </w:rPr>
            </w:pPr>
            <w:r w:rsidRPr="00645FDF">
              <w:rPr>
                <w:sz w:val="16"/>
                <w:szCs w:val="16"/>
              </w:rPr>
              <w:t>10b</w:t>
            </w:r>
          </w:p>
        </w:tc>
        <w:tc>
          <w:tcPr>
            <w:tcW w:w="0" w:type="auto"/>
          </w:tcPr>
          <w:p w14:paraId="02F8EFBB" w14:textId="77777777" w:rsidR="00891E03" w:rsidRPr="00645FDF" w:rsidRDefault="00891E03" w:rsidP="004D111B">
            <w:pPr>
              <w:jc w:val="center"/>
              <w:rPr>
                <w:sz w:val="16"/>
                <w:szCs w:val="16"/>
              </w:rPr>
            </w:pPr>
            <w:r w:rsidRPr="00645FDF">
              <w:rPr>
                <w:sz w:val="16"/>
                <w:szCs w:val="16"/>
              </w:rPr>
              <w:t>10c</w:t>
            </w:r>
          </w:p>
        </w:tc>
        <w:tc>
          <w:tcPr>
            <w:tcW w:w="0" w:type="auto"/>
          </w:tcPr>
          <w:p w14:paraId="23119567" w14:textId="77777777" w:rsidR="00891E03" w:rsidRPr="00645FDF" w:rsidRDefault="00891E03" w:rsidP="004D111B">
            <w:pPr>
              <w:jc w:val="center"/>
              <w:rPr>
                <w:sz w:val="16"/>
                <w:szCs w:val="16"/>
              </w:rPr>
            </w:pPr>
            <w:r w:rsidRPr="00645FDF">
              <w:rPr>
                <w:sz w:val="16"/>
                <w:szCs w:val="16"/>
              </w:rPr>
              <w:t>11a</w:t>
            </w:r>
          </w:p>
        </w:tc>
        <w:tc>
          <w:tcPr>
            <w:tcW w:w="0" w:type="auto"/>
          </w:tcPr>
          <w:p w14:paraId="749D5A4C" w14:textId="77777777" w:rsidR="00891E03" w:rsidRPr="00645FDF" w:rsidRDefault="00891E03" w:rsidP="004D111B">
            <w:pPr>
              <w:jc w:val="center"/>
              <w:rPr>
                <w:sz w:val="16"/>
                <w:szCs w:val="16"/>
              </w:rPr>
            </w:pPr>
            <w:r w:rsidRPr="00645FDF">
              <w:rPr>
                <w:sz w:val="16"/>
                <w:szCs w:val="16"/>
              </w:rPr>
              <w:t>12a</w:t>
            </w:r>
          </w:p>
        </w:tc>
        <w:tc>
          <w:tcPr>
            <w:tcW w:w="0" w:type="auto"/>
          </w:tcPr>
          <w:p w14:paraId="539E0A32" w14:textId="77777777" w:rsidR="00891E03" w:rsidRPr="00645FDF" w:rsidRDefault="00891E03" w:rsidP="004D111B">
            <w:pPr>
              <w:jc w:val="center"/>
              <w:rPr>
                <w:sz w:val="16"/>
                <w:szCs w:val="16"/>
              </w:rPr>
            </w:pPr>
            <w:r w:rsidRPr="00645FDF">
              <w:rPr>
                <w:sz w:val="16"/>
                <w:szCs w:val="16"/>
              </w:rPr>
              <w:t>13a</w:t>
            </w:r>
          </w:p>
        </w:tc>
        <w:tc>
          <w:tcPr>
            <w:tcW w:w="0" w:type="auto"/>
          </w:tcPr>
          <w:p w14:paraId="70FA1247" w14:textId="77777777" w:rsidR="00891E03" w:rsidRPr="00645FDF" w:rsidRDefault="00891E03" w:rsidP="004D111B">
            <w:pPr>
              <w:jc w:val="center"/>
              <w:rPr>
                <w:sz w:val="16"/>
                <w:szCs w:val="16"/>
              </w:rPr>
            </w:pPr>
            <w:r w:rsidRPr="00645FDF">
              <w:rPr>
                <w:sz w:val="16"/>
                <w:szCs w:val="16"/>
              </w:rPr>
              <w:t>14a</w:t>
            </w:r>
          </w:p>
        </w:tc>
        <w:tc>
          <w:tcPr>
            <w:tcW w:w="0" w:type="auto"/>
          </w:tcPr>
          <w:p w14:paraId="449C2022" w14:textId="77777777" w:rsidR="00891E03" w:rsidRPr="00645FDF" w:rsidRDefault="00891E03" w:rsidP="004D111B">
            <w:pPr>
              <w:jc w:val="center"/>
              <w:rPr>
                <w:sz w:val="16"/>
                <w:szCs w:val="16"/>
              </w:rPr>
            </w:pPr>
            <w:r w:rsidRPr="00645FDF">
              <w:rPr>
                <w:sz w:val="16"/>
                <w:szCs w:val="16"/>
              </w:rPr>
              <w:t>14b</w:t>
            </w:r>
          </w:p>
        </w:tc>
        <w:tc>
          <w:tcPr>
            <w:tcW w:w="0" w:type="auto"/>
          </w:tcPr>
          <w:p w14:paraId="34899962" w14:textId="77777777" w:rsidR="00891E03" w:rsidRPr="00645FDF" w:rsidRDefault="00891E03" w:rsidP="004D111B">
            <w:pPr>
              <w:jc w:val="center"/>
              <w:rPr>
                <w:sz w:val="16"/>
                <w:szCs w:val="16"/>
              </w:rPr>
            </w:pPr>
            <w:r w:rsidRPr="00645FDF">
              <w:rPr>
                <w:sz w:val="16"/>
                <w:szCs w:val="16"/>
              </w:rPr>
              <w:t>16a</w:t>
            </w:r>
          </w:p>
        </w:tc>
        <w:tc>
          <w:tcPr>
            <w:tcW w:w="0" w:type="auto"/>
          </w:tcPr>
          <w:p w14:paraId="1DCE270F" w14:textId="77777777" w:rsidR="00891E03" w:rsidRPr="00645FDF" w:rsidRDefault="00891E03" w:rsidP="004D111B">
            <w:pPr>
              <w:jc w:val="center"/>
              <w:rPr>
                <w:sz w:val="16"/>
                <w:szCs w:val="16"/>
              </w:rPr>
            </w:pPr>
            <w:r w:rsidRPr="00645FDF">
              <w:rPr>
                <w:sz w:val="16"/>
                <w:szCs w:val="16"/>
              </w:rPr>
              <w:t>15a</w:t>
            </w:r>
          </w:p>
        </w:tc>
        <w:tc>
          <w:tcPr>
            <w:tcW w:w="0" w:type="auto"/>
          </w:tcPr>
          <w:p w14:paraId="08BD37DB" w14:textId="77777777" w:rsidR="00891E03" w:rsidRPr="00645FDF" w:rsidRDefault="00891E03" w:rsidP="004D111B">
            <w:pPr>
              <w:jc w:val="center"/>
              <w:rPr>
                <w:sz w:val="16"/>
                <w:szCs w:val="16"/>
              </w:rPr>
            </w:pPr>
            <w:r w:rsidRPr="00645FDF">
              <w:rPr>
                <w:sz w:val="16"/>
                <w:szCs w:val="16"/>
              </w:rPr>
              <w:t>15b</w:t>
            </w:r>
          </w:p>
        </w:tc>
        <w:tc>
          <w:tcPr>
            <w:tcW w:w="0" w:type="auto"/>
          </w:tcPr>
          <w:p w14:paraId="5E147205" w14:textId="77777777" w:rsidR="00891E03" w:rsidRPr="00645FDF" w:rsidRDefault="00891E03" w:rsidP="004D111B">
            <w:pPr>
              <w:jc w:val="center"/>
              <w:rPr>
                <w:sz w:val="16"/>
                <w:szCs w:val="16"/>
              </w:rPr>
            </w:pPr>
            <w:r w:rsidRPr="00645FDF">
              <w:rPr>
                <w:sz w:val="16"/>
                <w:szCs w:val="16"/>
              </w:rPr>
              <w:t>17a</w:t>
            </w:r>
          </w:p>
        </w:tc>
        <w:tc>
          <w:tcPr>
            <w:tcW w:w="0" w:type="auto"/>
          </w:tcPr>
          <w:p w14:paraId="51672320" w14:textId="77777777" w:rsidR="00891E03" w:rsidRPr="00645FDF" w:rsidRDefault="00891E03" w:rsidP="004D111B">
            <w:pPr>
              <w:jc w:val="center"/>
              <w:rPr>
                <w:sz w:val="16"/>
                <w:szCs w:val="16"/>
              </w:rPr>
            </w:pPr>
            <w:r w:rsidRPr="00645FDF">
              <w:rPr>
                <w:sz w:val="16"/>
                <w:szCs w:val="16"/>
              </w:rPr>
              <w:t>18a</w:t>
            </w:r>
          </w:p>
        </w:tc>
        <w:tc>
          <w:tcPr>
            <w:tcW w:w="0" w:type="auto"/>
          </w:tcPr>
          <w:p w14:paraId="7CBB5F62" w14:textId="77777777" w:rsidR="00891E03" w:rsidRPr="00645FDF" w:rsidRDefault="00891E03" w:rsidP="004D111B">
            <w:pPr>
              <w:jc w:val="center"/>
              <w:rPr>
                <w:sz w:val="16"/>
                <w:szCs w:val="16"/>
              </w:rPr>
            </w:pPr>
            <w:r w:rsidRPr="00645FDF">
              <w:rPr>
                <w:sz w:val="16"/>
                <w:szCs w:val="16"/>
              </w:rPr>
              <w:t>18b</w:t>
            </w:r>
          </w:p>
        </w:tc>
      </w:tr>
      <w:tr w:rsidR="00645FDF" w:rsidRPr="00645FDF" w14:paraId="0B6B902A" w14:textId="77777777" w:rsidTr="004D111B">
        <w:tc>
          <w:tcPr>
            <w:tcW w:w="0" w:type="auto"/>
          </w:tcPr>
          <w:p w14:paraId="34B7231F" w14:textId="77777777" w:rsidR="00891E03" w:rsidRPr="00645FDF" w:rsidRDefault="00891E03" w:rsidP="004D111B">
            <w:pPr>
              <w:jc w:val="center"/>
              <w:rPr>
                <w:sz w:val="16"/>
                <w:szCs w:val="16"/>
              </w:rPr>
            </w:pPr>
          </w:p>
        </w:tc>
        <w:tc>
          <w:tcPr>
            <w:tcW w:w="0" w:type="auto"/>
          </w:tcPr>
          <w:p w14:paraId="70CB19B3" w14:textId="77777777" w:rsidR="00891E03" w:rsidRPr="00645FDF" w:rsidRDefault="00891E03" w:rsidP="004D111B">
            <w:pPr>
              <w:jc w:val="center"/>
              <w:rPr>
                <w:sz w:val="16"/>
                <w:szCs w:val="16"/>
              </w:rPr>
            </w:pPr>
          </w:p>
        </w:tc>
        <w:tc>
          <w:tcPr>
            <w:tcW w:w="0" w:type="auto"/>
          </w:tcPr>
          <w:p w14:paraId="3AA5E622" w14:textId="77777777" w:rsidR="00891E03" w:rsidRPr="00645FDF" w:rsidRDefault="00891E03" w:rsidP="004D111B">
            <w:pPr>
              <w:jc w:val="center"/>
              <w:rPr>
                <w:sz w:val="16"/>
                <w:szCs w:val="16"/>
              </w:rPr>
            </w:pPr>
          </w:p>
        </w:tc>
        <w:tc>
          <w:tcPr>
            <w:tcW w:w="0" w:type="auto"/>
          </w:tcPr>
          <w:p w14:paraId="097A74CE" w14:textId="77777777" w:rsidR="00891E03" w:rsidRPr="00645FDF" w:rsidRDefault="00891E03" w:rsidP="004D111B">
            <w:pPr>
              <w:jc w:val="center"/>
              <w:rPr>
                <w:sz w:val="16"/>
                <w:szCs w:val="16"/>
              </w:rPr>
            </w:pPr>
          </w:p>
        </w:tc>
        <w:tc>
          <w:tcPr>
            <w:tcW w:w="0" w:type="auto"/>
          </w:tcPr>
          <w:p w14:paraId="39DFBD21" w14:textId="77777777" w:rsidR="00891E03" w:rsidRPr="00645FDF" w:rsidRDefault="00891E03" w:rsidP="004D111B">
            <w:pPr>
              <w:jc w:val="center"/>
              <w:rPr>
                <w:sz w:val="16"/>
                <w:szCs w:val="16"/>
              </w:rPr>
            </w:pPr>
          </w:p>
        </w:tc>
        <w:tc>
          <w:tcPr>
            <w:tcW w:w="0" w:type="auto"/>
          </w:tcPr>
          <w:p w14:paraId="576780F7" w14:textId="77777777" w:rsidR="00891E03" w:rsidRPr="00645FDF" w:rsidRDefault="00891E03" w:rsidP="004D111B">
            <w:pPr>
              <w:jc w:val="center"/>
              <w:rPr>
                <w:sz w:val="16"/>
                <w:szCs w:val="16"/>
              </w:rPr>
            </w:pPr>
          </w:p>
        </w:tc>
        <w:tc>
          <w:tcPr>
            <w:tcW w:w="0" w:type="auto"/>
          </w:tcPr>
          <w:p w14:paraId="38CB65BD" w14:textId="77777777" w:rsidR="00891E03" w:rsidRPr="00645FDF" w:rsidRDefault="00891E03" w:rsidP="004D111B">
            <w:pPr>
              <w:jc w:val="center"/>
              <w:rPr>
                <w:sz w:val="16"/>
                <w:szCs w:val="16"/>
              </w:rPr>
            </w:pPr>
          </w:p>
        </w:tc>
        <w:tc>
          <w:tcPr>
            <w:tcW w:w="0" w:type="auto"/>
          </w:tcPr>
          <w:p w14:paraId="6E0ACD9D" w14:textId="77777777" w:rsidR="00891E03" w:rsidRPr="00645FDF" w:rsidRDefault="00891E03" w:rsidP="004D111B">
            <w:pPr>
              <w:jc w:val="center"/>
              <w:rPr>
                <w:sz w:val="16"/>
                <w:szCs w:val="16"/>
              </w:rPr>
            </w:pPr>
          </w:p>
        </w:tc>
        <w:tc>
          <w:tcPr>
            <w:tcW w:w="0" w:type="auto"/>
          </w:tcPr>
          <w:p w14:paraId="2F7EE497" w14:textId="77777777" w:rsidR="00891E03" w:rsidRPr="00645FDF" w:rsidRDefault="00891E03" w:rsidP="004D111B">
            <w:pPr>
              <w:jc w:val="center"/>
              <w:rPr>
                <w:sz w:val="16"/>
                <w:szCs w:val="16"/>
              </w:rPr>
            </w:pPr>
          </w:p>
        </w:tc>
        <w:tc>
          <w:tcPr>
            <w:tcW w:w="0" w:type="auto"/>
          </w:tcPr>
          <w:p w14:paraId="321445B4" w14:textId="77777777" w:rsidR="00891E03" w:rsidRPr="00645FDF" w:rsidRDefault="00891E03" w:rsidP="004D111B">
            <w:pPr>
              <w:jc w:val="center"/>
              <w:rPr>
                <w:sz w:val="16"/>
                <w:szCs w:val="16"/>
              </w:rPr>
            </w:pPr>
          </w:p>
        </w:tc>
        <w:tc>
          <w:tcPr>
            <w:tcW w:w="0" w:type="auto"/>
          </w:tcPr>
          <w:p w14:paraId="4EC2E3DB" w14:textId="77777777" w:rsidR="00891E03" w:rsidRPr="00645FDF" w:rsidRDefault="00891E03" w:rsidP="004D111B">
            <w:pPr>
              <w:jc w:val="center"/>
              <w:rPr>
                <w:sz w:val="16"/>
                <w:szCs w:val="16"/>
              </w:rPr>
            </w:pPr>
          </w:p>
        </w:tc>
        <w:tc>
          <w:tcPr>
            <w:tcW w:w="0" w:type="auto"/>
          </w:tcPr>
          <w:p w14:paraId="25AC1DC1" w14:textId="77777777" w:rsidR="00891E03" w:rsidRPr="00645FDF" w:rsidRDefault="00891E03" w:rsidP="004D111B">
            <w:pPr>
              <w:jc w:val="center"/>
              <w:rPr>
                <w:sz w:val="16"/>
                <w:szCs w:val="16"/>
              </w:rPr>
            </w:pPr>
          </w:p>
        </w:tc>
        <w:tc>
          <w:tcPr>
            <w:tcW w:w="0" w:type="auto"/>
          </w:tcPr>
          <w:p w14:paraId="56FE3CBE" w14:textId="77777777" w:rsidR="00891E03" w:rsidRPr="00645FDF" w:rsidRDefault="00891E03" w:rsidP="004D111B">
            <w:pPr>
              <w:jc w:val="center"/>
              <w:rPr>
                <w:sz w:val="16"/>
                <w:szCs w:val="16"/>
              </w:rPr>
            </w:pPr>
          </w:p>
        </w:tc>
        <w:tc>
          <w:tcPr>
            <w:tcW w:w="0" w:type="auto"/>
          </w:tcPr>
          <w:p w14:paraId="726D37BC" w14:textId="77777777" w:rsidR="00891E03" w:rsidRPr="00645FDF" w:rsidRDefault="00891E03" w:rsidP="004D111B">
            <w:pPr>
              <w:jc w:val="center"/>
              <w:rPr>
                <w:sz w:val="16"/>
                <w:szCs w:val="16"/>
              </w:rPr>
            </w:pPr>
          </w:p>
        </w:tc>
        <w:tc>
          <w:tcPr>
            <w:tcW w:w="0" w:type="auto"/>
          </w:tcPr>
          <w:p w14:paraId="63002B05" w14:textId="77777777" w:rsidR="00891E03" w:rsidRPr="00645FDF" w:rsidRDefault="00891E03" w:rsidP="004D111B">
            <w:pPr>
              <w:jc w:val="center"/>
              <w:rPr>
                <w:sz w:val="16"/>
                <w:szCs w:val="16"/>
              </w:rPr>
            </w:pPr>
          </w:p>
        </w:tc>
        <w:tc>
          <w:tcPr>
            <w:tcW w:w="0" w:type="auto"/>
          </w:tcPr>
          <w:p w14:paraId="187F453F" w14:textId="0152DD36" w:rsidR="00891E03" w:rsidRPr="00645FDF" w:rsidRDefault="00E45DD2" w:rsidP="004D111B">
            <w:pPr>
              <w:jc w:val="center"/>
              <w:rPr>
                <w:sz w:val="16"/>
                <w:szCs w:val="16"/>
              </w:rPr>
            </w:pPr>
            <w:r w:rsidRPr="00645FDF">
              <w:rPr>
                <w:sz w:val="16"/>
                <w:szCs w:val="16"/>
              </w:rPr>
              <w:t>X</w:t>
            </w:r>
          </w:p>
        </w:tc>
        <w:tc>
          <w:tcPr>
            <w:tcW w:w="0" w:type="auto"/>
          </w:tcPr>
          <w:p w14:paraId="659040F9" w14:textId="62FCFFB6" w:rsidR="00891E03" w:rsidRPr="00645FDF" w:rsidRDefault="00E45DD2" w:rsidP="004D111B">
            <w:pPr>
              <w:jc w:val="center"/>
              <w:rPr>
                <w:sz w:val="16"/>
                <w:szCs w:val="16"/>
              </w:rPr>
            </w:pPr>
            <w:r w:rsidRPr="00645FDF">
              <w:rPr>
                <w:sz w:val="16"/>
                <w:szCs w:val="16"/>
              </w:rPr>
              <w:t>X</w:t>
            </w:r>
          </w:p>
        </w:tc>
        <w:tc>
          <w:tcPr>
            <w:tcW w:w="0" w:type="auto"/>
          </w:tcPr>
          <w:p w14:paraId="6A198E69" w14:textId="77777777" w:rsidR="00891E03" w:rsidRPr="00645FDF" w:rsidRDefault="00891E03" w:rsidP="004D111B">
            <w:pPr>
              <w:jc w:val="center"/>
              <w:rPr>
                <w:sz w:val="16"/>
                <w:szCs w:val="16"/>
              </w:rPr>
            </w:pPr>
          </w:p>
        </w:tc>
        <w:tc>
          <w:tcPr>
            <w:tcW w:w="0" w:type="auto"/>
          </w:tcPr>
          <w:p w14:paraId="717938F2" w14:textId="77777777" w:rsidR="00891E03" w:rsidRPr="00645FDF" w:rsidRDefault="00891E03" w:rsidP="004D111B">
            <w:pPr>
              <w:jc w:val="center"/>
              <w:rPr>
                <w:sz w:val="16"/>
                <w:szCs w:val="16"/>
              </w:rPr>
            </w:pPr>
          </w:p>
        </w:tc>
        <w:tc>
          <w:tcPr>
            <w:tcW w:w="0" w:type="auto"/>
          </w:tcPr>
          <w:p w14:paraId="528A7DD8" w14:textId="77777777" w:rsidR="00891E03" w:rsidRPr="00645FDF" w:rsidRDefault="00891E03" w:rsidP="004D111B">
            <w:pPr>
              <w:jc w:val="center"/>
              <w:rPr>
                <w:sz w:val="16"/>
                <w:szCs w:val="16"/>
              </w:rPr>
            </w:pPr>
          </w:p>
        </w:tc>
        <w:tc>
          <w:tcPr>
            <w:tcW w:w="0" w:type="auto"/>
          </w:tcPr>
          <w:p w14:paraId="260AB0E5" w14:textId="77777777" w:rsidR="00891E03" w:rsidRPr="00645FDF" w:rsidRDefault="00891E03" w:rsidP="004D111B">
            <w:pPr>
              <w:jc w:val="center"/>
              <w:rPr>
                <w:sz w:val="16"/>
                <w:szCs w:val="16"/>
              </w:rPr>
            </w:pPr>
          </w:p>
        </w:tc>
        <w:tc>
          <w:tcPr>
            <w:tcW w:w="0" w:type="auto"/>
          </w:tcPr>
          <w:p w14:paraId="03310A7A" w14:textId="77777777" w:rsidR="00891E03" w:rsidRPr="00645FDF" w:rsidRDefault="00891E03" w:rsidP="004D111B">
            <w:pPr>
              <w:jc w:val="center"/>
              <w:rPr>
                <w:sz w:val="16"/>
                <w:szCs w:val="16"/>
              </w:rPr>
            </w:pPr>
          </w:p>
        </w:tc>
      </w:tr>
    </w:tbl>
    <w:p w14:paraId="0D3C0DFB" w14:textId="77777777" w:rsidR="00912CF9" w:rsidRPr="00645FDF" w:rsidRDefault="00912CF9" w:rsidP="00E45DD2">
      <w:pPr>
        <w:pStyle w:val="Brdtext"/>
        <w:tabs>
          <w:tab w:val="left" w:pos="709"/>
        </w:tabs>
        <w:ind w:left="0"/>
        <w:rPr>
          <w:lang w:val="sv-SE"/>
        </w:rPr>
      </w:pPr>
    </w:p>
    <w:p w14:paraId="53F1125A" w14:textId="77777777" w:rsidR="00912CF9" w:rsidRPr="00645FDF" w:rsidRDefault="00912CF9" w:rsidP="00912CF9">
      <w:pPr>
        <w:pStyle w:val="Brdtext"/>
        <w:tabs>
          <w:tab w:val="left" w:pos="709"/>
        </w:tabs>
        <w:ind w:left="851"/>
        <w:rPr>
          <w:lang w:val="sv-SE"/>
        </w:rPr>
      </w:pPr>
      <w:r w:rsidRPr="00645FDF">
        <w:rPr>
          <w:lang w:val="sv-SE"/>
        </w:rPr>
        <w:t xml:space="preserve">Nyckeltalsberäkning </w:t>
      </w:r>
    </w:p>
    <w:p w14:paraId="6259DB10" w14:textId="1058DD53" w:rsidR="00912CF9" w:rsidRPr="00645FDF" w:rsidRDefault="00912CF9" w:rsidP="00912CF9">
      <w:pPr>
        <w:pStyle w:val="Brdtext"/>
        <w:tabs>
          <w:tab w:val="left" w:pos="709"/>
        </w:tabs>
        <w:ind w:left="851"/>
        <w:rPr>
          <w:lang w:val="sv-SE"/>
        </w:rPr>
      </w:pPr>
      <w:r w:rsidRPr="00645FDF">
        <w:rPr>
          <w:lang w:val="sv-SE"/>
        </w:rPr>
        <w:t xml:space="preserve">Nyckeltal = rådata </w:t>
      </w:r>
      <w:r w:rsidR="004E382D" w:rsidRPr="00645FDF">
        <w:rPr>
          <w:lang w:val="sv-SE"/>
        </w:rPr>
        <w:t>MSS.1</w:t>
      </w:r>
      <w:r w:rsidR="00EB7EA0">
        <w:rPr>
          <w:lang w:val="sv-SE"/>
        </w:rPr>
        <w:t>6a</w:t>
      </w:r>
      <w:r w:rsidR="00C36B5E" w:rsidRPr="00645FDF">
        <w:rPr>
          <w:lang w:val="sv-SE"/>
        </w:rPr>
        <w:t>/MSS.</w:t>
      </w:r>
      <w:r w:rsidR="00EB7EA0">
        <w:rPr>
          <w:lang w:val="sv-SE"/>
        </w:rPr>
        <w:t>14b</w:t>
      </w:r>
    </w:p>
    <w:p w14:paraId="4357BD12" w14:textId="77777777" w:rsidR="00F54C36" w:rsidRPr="00645FDF" w:rsidRDefault="00F54C36" w:rsidP="00912CF9">
      <w:pPr>
        <w:pStyle w:val="Brdtext"/>
        <w:tabs>
          <w:tab w:val="left" w:pos="709"/>
        </w:tabs>
        <w:ind w:left="851"/>
        <w:rPr>
          <w:lang w:val="sv-SE"/>
        </w:rPr>
      </w:pPr>
    </w:p>
    <w:p w14:paraId="376A0C1C" w14:textId="77777777" w:rsidR="00E45DD2" w:rsidRPr="00645FDF" w:rsidRDefault="00E45DD2" w:rsidP="00912CF9">
      <w:pPr>
        <w:pStyle w:val="Brdtext"/>
        <w:tabs>
          <w:tab w:val="left" w:pos="709"/>
        </w:tabs>
        <w:ind w:left="851"/>
        <w:rPr>
          <w:lang w:val="sv-SE"/>
        </w:rPr>
      </w:pPr>
    </w:p>
    <w:p w14:paraId="6EBC557C" w14:textId="2834D555" w:rsidR="00313F5D" w:rsidRPr="00645FDF" w:rsidRDefault="00574AC6" w:rsidP="000E1741">
      <w:pPr>
        <w:pStyle w:val="Rubrik11"/>
        <w:tabs>
          <w:tab w:val="left" w:pos="709"/>
          <w:tab w:val="left" w:pos="706"/>
        </w:tabs>
        <w:ind w:left="298" w:firstLine="0"/>
        <w:rPr>
          <w:lang w:val="sv-SE"/>
        </w:rPr>
      </w:pPr>
      <w:r w:rsidRPr="00645FDF">
        <w:rPr>
          <w:lang w:val="sv-SE"/>
        </w:rPr>
        <w:t>MSS17</w:t>
      </w:r>
      <w:r w:rsidR="00AA2888" w:rsidRPr="00645FDF">
        <w:rPr>
          <w:lang w:val="sv-SE"/>
        </w:rPr>
        <w:t xml:space="preserve"> </w:t>
      </w:r>
      <w:r w:rsidR="005D2F24" w:rsidRPr="00645FDF">
        <w:rPr>
          <w:lang w:val="sv-SE"/>
        </w:rPr>
        <w:t>Andel g</w:t>
      </w:r>
      <w:r w:rsidR="006A33D8" w:rsidRPr="00645FDF">
        <w:rPr>
          <w:lang w:val="sv-SE"/>
        </w:rPr>
        <w:t xml:space="preserve">enomförd tillsyn för </w:t>
      </w:r>
      <w:r w:rsidR="005C350F" w:rsidRPr="00645FDF">
        <w:rPr>
          <w:lang w:val="sv-SE"/>
        </w:rPr>
        <w:t>hälsoskyddssobjekt</w:t>
      </w:r>
      <w:r w:rsidR="00AA2888" w:rsidRPr="00645FDF">
        <w:rPr>
          <w:lang w:val="sv-SE"/>
        </w:rPr>
        <w:t xml:space="preserve"> med anmälningsplikt</w:t>
      </w:r>
    </w:p>
    <w:p w14:paraId="03C0A1B6" w14:textId="77777777" w:rsidR="004B0394" w:rsidRPr="00645FDF" w:rsidRDefault="004B0394" w:rsidP="004B0394">
      <w:pPr>
        <w:pStyle w:val="Brdtext"/>
        <w:tabs>
          <w:tab w:val="left" w:pos="709"/>
        </w:tabs>
        <w:ind w:left="851"/>
        <w:rPr>
          <w:lang w:val="sv-SE"/>
        </w:rPr>
      </w:pPr>
    </w:p>
    <w:p w14:paraId="2BD152EB" w14:textId="46A6B027" w:rsidR="000C1B12" w:rsidRPr="00645FDF" w:rsidRDefault="000C1B12" w:rsidP="004B0394">
      <w:pPr>
        <w:pStyle w:val="Brdtext"/>
        <w:tabs>
          <w:tab w:val="left" w:pos="709"/>
        </w:tabs>
        <w:ind w:left="851"/>
        <w:rPr>
          <w:lang w:val="sv-SE"/>
        </w:rPr>
      </w:pPr>
      <w:r w:rsidRPr="00645FDF">
        <w:rPr>
          <w:lang w:val="sv-SE"/>
        </w:rPr>
        <w:t>Syfte</w:t>
      </w:r>
    </w:p>
    <w:p w14:paraId="1866BA78" w14:textId="77777777" w:rsidR="000C1B12" w:rsidRPr="00645FDF" w:rsidRDefault="000C1B12" w:rsidP="000C1B12">
      <w:pPr>
        <w:pStyle w:val="Brdtext"/>
        <w:tabs>
          <w:tab w:val="left" w:pos="709"/>
        </w:tabs>
        <w:ind w:left="851"/>
        <w:rPr>
          <w:lang w:val="sv-SE"/>
        </w:rPr>
      </w:pPr>
    </w:p>
    <w:p w14:paraId="380C5C4F" w14:textId="77777777" w:rsidR="000C1B12" w:rsidRPr="00645FDF" w:rsidRDefault="000C1B12" w:rsidP="000C1B12">
      <w:pPr>
        <w:pStyle w:val="Brdtext"/>
        <w:tabs>
          <w:tab w:val="left" w:pos="709"/>
        </w:tabs>
        <w:ind w:left="851"/>
        <w:rPr>
          <w:lang w:val="sv-SE"/>
        </w:rPr>
      </w:pPr>
      <w:r w:rsidRPr="00645FDF">
        <w:rPr>
          <w:lang w:val="sv-SE"/>
        </w:rPr>
        <w:t>Nyckeltalet visar det genomförda antalet tillsynstimmar jämfört med planerade resurser. Nyckeltalet gör det möjligt att jämföra hur mycket tillsyn som genomförts på hälsoskyddsobjekt med anmälningsplikt i jämförelse med vad som planerats.</w:t>
      </w:r>
    </w:p>
    <w:p w14:paraId="5EE74939" w14:textId="77777777" w:rsidR="000C1B12" w:rsidRPr="00645FDF" w:rsidRDefault="000C1B12" w:rsidP="000E1741">
      <w:pPr>
        <w:pStyle w:val="Brdtext"/>
        <w:tabs>
          <w:tab w:val="left" w:pos="709"/>
        </w:tabs>
        <w:ind w:left="0"/>
        <w:rPr>
          <w:lang w:val="sv-SE"/>
        </w:rPr>
      </w:pPr>
    </w:p>
    <w:p w14:paraId="69F102B8" w14:textId="77777777" w:rsidR="000C1B12" w:rsidRPr="00645FDF" w:rsidRDefault="000C1B12" w:rsidP="000C1B12">
      <w:pPr>
        <w:pStyle w:val="Brdtext"/>
        <w:tabs>
          <w:tab w:val="left" w:pos="709"/>
        </w:tabs>
        <w:ind w:left="851"/>
        <w:rPr>
          <w:lang w:val="sv-SE"/>
        </w:rPr>
      </w:pPr>
      <w:r w:rsidRPr="00645FDF">
        <w:rPr>
          <w:lang w:val="sv-SE"/>
        </w:rPr>
        <w:t xml:space="preserve">Definition </w:t>
      </w:r>
    </w:p>
    <w:p w14:paraId="5E024614" w14:textId="77777777" w:rsidR="000C1B12" w:rsidRPr="00645FDF" w:rsidRDefault="000C1B12" w:rsidP="000C1B12">
      <w:pPr>
        <w:pStyle w:val="Brdtext"/>
        <w:tabs>
          <w:tab w:val="left" w:pos="709"/>
        </w:tabs>
        <w:ind w:left="851"/>
        <w:rPr>
          <w:lang w:val="sv-SE"/>
        </w:rPr>
      </w:pPr>
    </w:p>
    <w:p w14:paraId="18474310" w14:textId="77777777" w:rsidR="000C1B12" w:rsidRPr="00645FDF" w:rsidRDefault="000C1B12" w:rsidP="000C1B12">
      <w:pPr>
        <w:pStyle w:val="Brdtext"/>
        <w:tabs>
          <w:tab w:val="left" w:pos="709"/>
        </w:tabs>
        <w:ind w:left="851"/>
        <w:rPr>
          <w:lang w:val="sv-SE"/>
        </w:rPr>
      </w:pPr>
      <w:r w:rsidRPr="00645FDF">
        <w:rPr>
          <w:lang w:val="sv-SE"/>
        </w:rPr>
        <w:t>Genomförd tillsyn på hälsoskyddsobjekt med anmälningsplikt dividerat med det vad som redovisats i tillsynsplanen för tillsynen under året för hälsoskyddsobjekt med anmälningsplikt.</w:t>
      </w:r>
    </w:p>
    <w:p w14:paraId="00E46F78" w14:textId="77777777" w:rsidR="000C1B12" w:rsidRPr="00645FDF" w:rsidRDefault="000C1B12" w:rsidP="000C1B12">
      <w:pPr>
        <w:pStyle w:val="Brdtext"/>
        <w:tabs>
          <w:tab w:val="left" w:pos="709"/>
        </w:tabs>
        <w:ind w:left="851"/>
        <w:rPr>
          <w:lang w:val="sv-SE"/>
        </w:rPr>
      </w:pPr>
      <w:r w:rsidRPr="00645FDF">
        <w:rPr>
          <w:lang w:val="sv-SE"/>
        </w:rPr>
        <w:t>Enhet: %</w:t>
      </w:r>
    </w:p>
    <w:p w14:paraId="5694F9FA" w14:textId="77777777" w:rsidR="000C1B12" w:rsidRPr="00645FDF" w:rsidRDefault="000C1B12" w:rsidP="000C1B12">
      <w:pPr>
        <w:pStyle w:val="Brdtext"/>
        <w:tabs>
          <w:tab w:val="left" w:pos="709"/>
        </w:tabs>
        <w:ind w:left="851"/>
        <w:rPr>
          <w:lang w:val="sv-SE"/>
        </w:rPr>
      </w:pPr>
    </w:p>
    <w:p w14:paraId="2C46CC2E" w14:textId="77777777" w:rsidR="000C1B12" w:rsidRPr="00645FDF" w:rsidRDefault="000C1B12" w:rsidP="000C1B12">
      <w:pPr>
        <w:pStyle w:val="Brdtext"/>
        <w:tabs>
          <w:tab w:val="left" w:pos="709"/>
        </w:tabs>
        <w:ind w:left="851"/>
        <w:rPr>
          <w:lang w:val="sv-SE"/>
        </w:rPr>
      </w:pPr>
      <w:r w:rsidRPr="00645FDF">
        <w:rPr>
          <w:lang w:val="sv-SE"/>
        </w:rPr>
        <w:t xml:space="preserve">Rådata </w:t>
      </w:r>
    </w:p>
    <w:p w14:paraId="3313D648" w14:textId="77777777" w:rsidR="000C1B12" w:rsidRPr="00645FDF" w:rsidRDefault="000C1B12" w:rsidP="000C1B12">
      <w:pPr>
        <w:pStyle w:val="Brdtext"/>
        <w:tabs>
          <w:tab w:val="left" w:pos="709"/>
        </w:tabs>
        <w:ind w:left="851"/>
        <w:rPr>
          <w:lang w:val="sv-SE"/>
        </w:rPr>
      </w:pPr>
    </w:p>
    <w:p w14:paraId="1B104C45" w14:textId="77777777" w:rsidR="000C1B12" w:rsidRPr="00645FDF" w:rsidRDefault="000C1B12" w:rsidP="000C1B12">
      <w:pPr>
        <w:pStyle w:val="Brdtext"/>
        <w:tabs>
          <w:tab w:val="left" w:pos="709"/>
        </w:tabs>
        <w:ind w:left="851"/>
        <w:rPr>
          <w:lang w:val="sv-SE"/>
        </w:rPr>
      </w:pPr>
      <w:r w:rsidRPr="00645FDF">
        <w:rPr>
          <w:lang w:val="sv-SE"/>
        </w:rPr>
        <w:t xml:space="preserve">Nyckeltalet genereras från följande rådata. </w:t>
      </w:r>
    </w:p>
    <w:p w14:paraId="66BD6F9B" w14:textId="77777777" w:rsidR="007738F0" w:rsidRPr="00645FDF" w:rsidRDefault="007738F0" w:rsidP="000C1B12">
      <w:pPr>
        <w:pStyle w:val="Brdtext"/>
        <w:tabs>
          <w:tab w:val="left" w:pos="709"/>
        </w:tabs>
        <w:ind w:left="851"/>
        <w:rPr>
          <w:lang w:val="sv-SE"/>
        </w:rPr>
      </w:pPr>
    </w:p>
    <w:tbl>
      <w:tblPr>
        <w:tblStyle w:val="Tabellrutnt"/>
        <w:tblW w:w="0" w:type="auto"/>
        <w:tblLook w:val="04A0" w:firstRow="1" w:lastRow="0" w:firstColumn="1" w:lastColumn="0" w:noHBand="0" w:noVBand="1"/>
      </w:tblPr>
      <w:tblGrid>
        <w:gridCol w:w="298"/>
        <w:gridCol w:w="298"/>
        <w:gridCol w:w="374"/>
        <w:gridCol w:w="298"/>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7EE4461B" w14:textId="77777777" w:rsidTr="004D111B">
        <w:tc>
          <w:tcPr>
            <w:tcW w:w="0" w:type="auto"/>
          </w:tcPr>
          <w:p w14:paraId="239249A3" w14:textId="77777777" w:rsidR="007738F0" w:rsidRPr="00645FDF" w:rsidRDefault="007738F0" w:rsidP="004D111B">
            <w:pPr>
              <w:jc w:val="center"/>
              <w:rPr>
                <w:sz w:val="16"/>
                <w:szCs w:val="16"/>
              </w:rPr>
            </w:pPr>
            <w:r w:rsidRPr="00645FDF">
              <w:rPr>
                <w:sz w:val="16"/>
                <w:szCs w:val="16"/>
              </w:rPr>
              <w:t xml:space="preserve">1 </w:t>
            </w:r>
          </w:p>
        </w:tc>
        <w:tc>
          <w:tcPr>
            <w:tcW w:w="0" w:type="auto"/>
          </w:tcPr>
          <w:p w14:paraId="3E1FBE91" w14:textId="77777777" w:rsidR="007738F0" w:rsidRPr="00645FDF" w:rsidRDefault="007738F0" w:rsidP="004D111B">
            <w:pPr>
              <w:jc w:val="center"/>
              <w:rPr>
                <w:sz w:val="16"/>
                <w:szCs w:val="16"/>
              </w:rPr>
            </w:pPr>
            <w:r w:rsidRPr="00645FDF">
              <w:rPr>
                <w:sz w:val="16"/>
                <w:szCs w:val="16"/>
              </w:rPr>
              <w:t>2</w:t>
            </w:r>
          </w:p>
        </w:tc>
        <w:tc>
          <w:tcPr>
            <w:tcW w:w="0" w:type="auto"/>
          </w:tcPr>
          <w:p w14:paraId="62DE9E09" w14:textId="77777777" w:rsidR="007738F0" w:rsidRPr="00645FDF" w:rsidRDefault="007738F0" w:rsidP="004D111B">
            <w:pPr>
              <w:jc w:val="center"/>
              <w:rPr>
                <w:sz w:val="16"/>
                <w:szCs w:val="16"/>
              </w:rPr>
            </w:pPr>
            <w:r w:rsidRPr="00645FDF">
              <w:rPr>
                <w:sz w:val="16"/>
                <w:szCs w:val="16"/>
              </w:rPr>
              <w:t>2a</w:t>
            </w:r>
          </w:p>
        </w:tc>
        <w:tc>
          <w:tcPr>
            <w:tcW w:w="0" w:type="auto"/>
          </w:tcPr>
          <w:p w14:paraId="1161A58D" w14:textId="77777777" w:rsidR="007738F0" w:rsidRPr="00645FDF" w:rsidRDefault="007738F0" w:rsidP="004D111B">
            <w:pPr>
              <w:rPr>
                <w:sz w:val="16"/>
                <w:szCs w:val="16"/>
              </w:rPr>
            </w:pPr>
            <w:r w:rsidRPr="00645FDF">
              <w:rPr>
                <w:sz w:val="16"/>
                <w:szCs w:val="16"/>
              </w:rPr>
              <w:t>3</w:t>
            </w:r>
          </w:p>
        </w:tc>
        <w:tc>
          <w:tcPr>
            <w:tcW w:w="0" w:type="auto"/>
          </w:tcPr>
          <w:p w14:paraId="6A18C360" w14:textId="77777777" w:rsidR="007738F0" w:rsidRPr="00645FDF" w:rsidRDefault="007738F0" w:rsidP="004D111B">
            <w:pPr>
              <w:jc w:val="center"/>
              <w:rPr>
                <w:sz w:val="16"/>
                <w:szCs w:val="16"/>
              </w:rPr>
            </w:pPr>
            <w:r w:rsidRPr="00645FDF">
              <w:rPr>
                <w:sz w:val="16"/>
                <w:szCs w:val="16"/>
              </w:rPr>
              <w:t>4a</w:t>
            </w:r>
          </w:p>
        </w:tc>
        <w:tc>
          <w:tcPr>
            <w:tcW w:w="0" w:type="auto"/>
          </w:tcPr>
          <w:p w14:paraId="530C19B5" w14:textId="77777777" w:rsidR="007738F0" w:rsidRPr="00645FDF" w:rsidRDefault="007738F0" w:rsidP="004D111B">
            <w:pPr>
              <w:jc w:val="center"/>
              <w:rPr>
                <w:sz w:val="16"/>
                <w:szCs w:val="16"/>
              </w:rPr>
            </w:pPr>
            <w:r w:rsidRPr="00645FDF">
              <w:rPr>
                <w:sz w:val="16"/>
                <w:szCs w:val="16"/>
              </w:rPr>
              <w:t>5</w:t>
            </w:r>
          </w:p>
        </w:tc>
        <w:tc>
          <w:tcPr>
            <w:tcW w:w="0" w:type="auto"/>
          </w:tcPr>
          <w:p w14:paraId="12431ACF" w14:textId="77777777" w:rsidR="007738F0" w:rsidRPr="00645FDF" w:rsidRDefault="007738F0" w:rsidP="004D111B">
            <w:pPr>
              <w:jc w:val="center"/>
              <w:rPr>
                <w:sz w:val="16"/>
                <w:szCs w:val="16"/>
              </w:rPr>
            </w:pPr>
            <w:r w:rsidRPr="00645FDF">
              <w:rPr>
                <w:sz w:val="16"/>
                <w:szCs w:val="16"/>
              </w:rPr>
              <w:t>9a</w:t>
            </w:r>
          </w:p>
        </w:tc>
        <w:tc>
          <w:tcPr>
            <w:tcW w:w="0" w:type="auto"/>
          </w:tcPr>
          <w:p w14:paraId="336839D0" w14:textId="77777777" w:rsidR="007738F0" w:rsidRPr="00645FDF" w:rsidRDefault="007738F0" w:rsidP="004D111B">
            <w:pPr>
              <w:jc w:val="center"/>
              <w:rPr>
                <w:sz w:val="16"/>
                <w:szCs w:val="16"/>
              </w:rPr>
            </w:pPr>
            <w:r w:rsidRPr="00645FDF">
              <w:rPr>
                <w:sz w:val="16"/>
                <w:szCs w:val="16"/>
              </w:rPr>
              <w:t>9b</w:t>
            </w:r>
          </w:p>
        </w:tc>
        <w:tc>
          <w:tcPr>
            <w:tcW w:w="0" w:type="auto"/>
          </w:tcPr>
          <w:p w14:paraId="407EA665" w14:textId="77777777" w:rsidR="007738F0" w:rsidRPr="00645FDF" w:rsidRDefault="007738F0" w:rsidP="004D111B">
            <w:pPr>
              <w:jc w:val="center"/>
              <w:rPr>
                <w:sz w:val="16"/>
                <w:szCs w:val="16"/>
              </w:rPr>
            </w:pPr>
            <w:r w:rsidRPr="00645FDF">
              <w:rPr>
                <w:sz w:val="16"/>
                <w:szCs w:val="16"/>
              </w:rPr>
              <w:t>10a</w:t>
            </w:r>
          </w:p>
        </w:tc>
        <w:tc>
          <w:tcPr>
            <w:tcW w:w="0" w:type="auto"/>
          </w:tcPr>
          <w:p w14:paraId="55C2559E" w14:textId="77777777" w:rsidR="007738F0" w:rsidRPr="00645FDF" w:rsidRDefault="007738F0" w:rsidP="004D111B">
            <w:pPr>
              <w:rPr>
                <w:sz w:val="16"/>
                <w:szCs w:val="16"/>
              </w:rPr>
            </w:pPr>
            <w:r w:rsidRPr="00645FDF">
              <w:rPr>
                <w:sz w:val="16"/>
                <w:szCs w:val="16"/>
              </w:rPr>
              <w:t>10b</w:t>
            </w:r>
          </w:p>
        </w:tc>
        <w:tc>
          <w:tcPr>
            <w:tcW w:w="0" w:type="auto"/>
          </w:tcPr>
          <w:p w14:paraId="1B5B81F1" w14:textId="77777777" w:rsidR="007738F0" w:rsidRPr="00645FDF" w:rsidRDefault="007738F0" w:rsidP="004D111B">
            <w:pPr>
              <w:jc w:val="center"/>
              <w:rPr>
                <w:sz w:val="16"/>
                <w:szCs w:val="16"/>
              </w:rPr>
            </w:pPr>
            <w:r w:rsidRPr="00645FDF">
              <w:rPr>
                <w:sz w:val="16"/>
                <w:szCs w:val="16"/>
              </w:rPr>
              <w:t>10c</w:t>
            </w:r>
          </w:p>
        </w:tc>
        <w:tc>
          <w:tcPr>
            <w:tcW w:w="0" w:type="auto"/>
          </w:tcPr>
          <w:p w14:paraId="2094B17A" w14:textId="77777777" w:rsidR="007738F0" w:rsidRPr="00645FDF" w:rsidRDefault="007738F0" w:rsidP="004D111B">
            <w:pPr>
              <w:jc w:val="center"/>
              <w:rPr>
                <w:sz w:val="16"/>
                <w:szCs w:val="16"/>
              </w:rPr>
            </w:pPr>
            <w:r w:rsidRPr="00645FDF">
              <w:rPr>
                <w:sz w:val="16"/>
                <w:szCs w:val="16"/>
              </w:rPr>
              <w:t>11a</w:t>
            </w:r>
          </w:p>
        </w:tc>
        <w:tc>
          <w:tcPr>
            <w:tcW w:w="0" w:type="auto"/>
          </w:tcPr>
          <w:p w14:paraId="03694E45" w14:textId="77777777" w:rsidR="007738F0" w:rsidRPr="00645FDF" w:rsidRDefault="007738F0" w:rsidP="004D111B">
            <w:pPr>
              <w:jc w:val="center"/>
              <w:rPr>
                <w:sz w:val="16"/>
                <w:szCs w:val="16"/>
              </w:rPr>
            </w:pPr>
            <w:r w:rsidRPr="00645FDF">
              <w:rPr>
                <w:sz w:val="16"/>
                <w:szCs w:val="16"/>
              </w:rPr>
              <w:t>12a</w:t>
            </w:r>
          </w:p>
        </w:tc>
        <w:tc>
          <w:tcPr>
            <w:tcW w:w="0" w:type="auto"/>
          </w:tcPr>
          <w:p w14:paraId="79EC6256" w14:textId="77777777" w:rsidR="007738F0" w:rsidRPr="00645FDF" w:rsidRDefault="007738F0" w:rsidP="004D111B">
            <w:pPr>
              <w:jc w:val="center"/>
              <w:rPr>
                <w:sz w:val="16"/>
                <w:szCs w:val="16"/>
              </w:rPr>
            </w:pPr>
            <w:r w:rsidRPr="00645FDF">
              <w:rPr>
                <w:sz w:val="16"/>
                <w:szCs w:val="16"/>
              </w:rPr>
              <w:t>13a</w:t>
            </w:r>
          </w:p>
        </w:tc>
        <w:tc>
          <w:tcPr>
            <w:tcW w:w="0" w:type="auto"/>
          </w:tcPr>
          <w:p w14:paraId="7C858310" w14:textId="77777777" w:rsidR="007738F0" w:rsidRPr="00645FDF" w:rsidRDefault="007738F0" w:rsidP="004D111B">
            <w:pPr>
              <w:jc w:val="center"/>
              <w:rPr>
                <w:sz w:val="16"/>
                <w:szCs w:val="16"/>
              </w:rPr>
            </w:pPr>
            <w:r w:rsidRPr="00645FDF">
              <w:rPr>
                <w:sz w:val="16"/>
                <w:szCs w:val="16"/>
              </w:rPr>
              <w:t>14a</w:t>
            </w:r>
          </w:p>
        </w:tc>
        <w:tc>
          <w:tcPr>
            <w:tcW w:w="0" w:type="auto"/>
          </w:tcPr>
          <w:p w14:paraId="2901E68A" w14:textId="77777777" w:rsidR="007738F0" w:rsidRPr="00645FDF" w:rsidRDefault="007738F0" w:rsidP="004D111B">
            <w:pPr>
              <w:jc w:val="center"/>
              <w:rPr>
                <w:sz w:val="16"/>
                <w:szCs w:val="16"/>
              </w:rPr>
            </w:pPr>
            <w:r w:rsidRPr="00645FDF">
              <w:rPr>
                <w:sz w:val="16"/>
                <w:szCs w:val="16"/>
              </w:rPr>
              <w:t>14b</w:t>
            </w:r>
          </w:p>
        </w:tc>
        <w:tc>
          <w:tcPr>
            <w:tcW w:w="0" w:type="auto"/>
          </w:tcPr>
          <w:p w14:paraId="48F5FAFF" w14:textId="77777777" w:rsidR="007738F0" w:rsidRPr="00645FDF" w:rsidRDefault="007738F0" w:rsidP="004D111B">
            <w:pPr>
              <w:jc w:val="center"/>
              <w:rPr>
                <w:sz w:val="16"/>
                <w:szCs w:val="16"/>
              </w:rPr>
            </w:pPr>
            <w:r w:rsidRPr="00645FDF">
              <w:rPr>
                <w:sz w:val="16"/>
                <w:szCs w:val="16"/>
              </w:rPr>
              <w:t>16a</w:t>
            </w:r>
          </w:p>
        </w:tc>
        <w:tc>
          <w:tcPr>
            <w:tcW w:w="0" w:type="auto"/>
          </w:tcPr>
          <w:p w14:paraId="1FAAF1B0" w14:textId="77777777" w:rsidR="007738F0" w:rsidRPr="00645FDF" w:rsidRDefault="007738F0" w:rsidP="004D111B">
            <w:pPr>
              <w:jc w:val="center"/>
              <w:rPr>
                <w:sz w:val="16"/>
                <w:szCs w:val="16"/>
              </w:rPr>
            </w:pPr>
            <w:r w:rsidRPr="00645FDF">
              <w:rPr>
                <w:sz w:val="16"/>
                <w:szCs w:val="16"/>
              </w:rPr>
              <w:t>15a</w:t>
            </w:r>
          </w:p>
        </w:tc>
        <w:tc>
          <w:tcPr>
            <w:tcW w:w="0" w:type="auto"/>
          </w:tcPr>
          <w:p w14:paraId="7C06B9BC" w14:textId="77777777" w:rsidR="007738F0" w:rsidRPr="00645FDF" w:rsidRDefault="007738F0" w:rsidP="004D111B">
            <w:pPr>
              <w:jc w:val="center"/>
              <w:rPr>
                <w:sz w:val="16"/>
                <w:szCs w:val="16"/>
              </w:rPr>
            </w:pPr>
            <w:r w:rsidRPr="00645FDF">
              <w:rPr>
                <w:sz w:val="16"/>
                <w:szCs w:val="16"/>
              </w:rPr>
              <w:t>15b</w:t>
            </w:r>
          </w:p>
        </w:tc>
        <w:tc>
          <w:tcPr>
            <w:tcW w:w="0" w:type="auto"/>
          </w:tcPr>
          <w:p w14:paraId="29106878" w14:textId="77777777" w:rsidR="007738F0" w:rsidRPr="00645FDF" w:rsidRDefault="007738F0" w:rsidP="004D111B">
            <w:pPr>
              <w:jc w:val="center"/>
              <w:rPr>
                <w:sz w:val="16"/>
                <w:szCs w:val="16"/>
              </w:rPr>
            </w:pPr>
            <w:r w:rsidRPr="00645FDF">
              <w:rPr>
                <w:sz w:val="16"/>
                <w:szCs w:val="16"/>
              </w:rPr>
              <w:t>17a</w:t>
            </w:r>
          </w:p>
        </w:tc>
        <w:tc>
          <w:tcPr>
            <w:tcW w:w="0" w:type="auto"/>
          </w:tcPr>
          <w:p w14:paraId="75849124" w14:textId="77777777" w:rsidR="007738F0" w:rsidRPr="00645FDF" w:rsidRDefault="007738F0" w:rsidP="004D111B">
            <w:pPr>
              <w:jc w:val="center"/>
              <w:rPr>
                <w:sz w:val="16"/>
                <w:szCs w:val="16"/>
              </w:rPr>
            </w:pPr>
            <w:r w:rsidRPr="00645FDF">
              <w:rPr>
                <w:sz w:val="16"/>
                <w:szCs w:val="16"/>
              </w:rPr>
              <w:t>18a</w:t>
            </w:r>
          </w:p>
        </w:tc>
        <w:tc>
          <w:tcPr>
            <w:tcW w:w="0" w:type="auto"/>
          </w:tcPr>
          <w:p w14:paraId="79C11234" w14:textId="77777777" w:rsidR="007738F0" w:rsidRPr="00645FDF" w:rsidRDefault="007738F0" w:rsidP="004D111B">
            <w:pPr>
              <w:jc w:val="center"/>
              <w:rPr>
                <w:sz w:val="16"/>
                <w:szCs w:val="16"/>
              </w:rPr>
            </w:pPr>
            <w:r w:rsidRPr="00645FDF">
              <w:rPr>
                <w:sz w:val="16"/>
                <w:szCs w:val="16"/>
              </w:rPr>
              <w:t>18b</w:t>
            </w:r>
          </w:p>
        </w:tc>
      </w:tr>
      <w:tr w:rsidR="00645FDF" w:rsidRPr="00645FDF" w14:paraId="28945A71" w14:textId="77777777" w:rsidTr="004D111B">
        <w:tc>
          <w:tcPr>
            <w:tcW w:w="0" w:type="auto"/>
          </w:tcPr>
          <w:p w14:paraId="16626555" w14:textId="77777777" w:rsidR="007738F0" w:rsidRPr="00645FDF" w:rsidRDefault="007738F0" w:rsidP="004D111B">
            <w:pPr>
              <w:jc w:val="center"/>
              <w:rPr>
                <w:sz w:val="16"/>
                <w:szCs w:val="16"/>
              </w:rPr>
            </w:pPr>
          </w:p>
        </w:tc>
        <w:tc>
          <w:tcPr>
            <w:tcW w:w="0" w:type="auto"/>
          </w:tcPr>
          <w:p w14:paraId="57D63A88" w14:textId="77777777" w:rsidR="007738F0" w:rsidRPr="00645FDF" w:rsidRDefault="007738F0" w:rsidP="004D111B">
            <w:pPr>
              <w:jc w:val="center"/>
              <w:rPr>
                <w:sz w:val="16"/>
                <w:szCs w:val="16"/>
              </w:rPr>
            </w:pPr>
          </w:p>
        </w:tc>
        <w:tc>
          <w:tcPr>
            <w:tcW w:w="0" w:type="auto"/>
          </w:tcPr>
          <w:p w14:paraId="50904647" w14:textId="77777777" w:rsidR="007738F0" w:rsidRPr="00645FDF" w:rsidRDefault="007738F0" w:rsidP="004D111B">
            <w:pPr>
              <w:jc w:val="center"/>
              <w:rPr>
                <w:sz w:val="16"/>
                <w:szCs w:val="16"/>
              </w:rPr>
            </w:pPr>
          </w:p>
        </w:tc>
        <w:tc>
          <w:tcPr>
            <w:tcW w:w="0" w:type="auto"/>
          </w:tcPr>
          <w:p w14:paraId="49E4E796" w14:textId="77777777" w:rsidR="007738F0" w:rsidRPr="00645FDF" w:rsidRDefault="007738F0" w:rsidP="004D111B">
            <w:pPr>
              <w:jc w:val="center"/>
              <w:rPr>
                <w:sz w:val="16"/>
                <w:szCs w:val="16"/>
              </w:rPr>
            </w:pPr>
          </w:p>
        </w:tc>
        <w:tc>
          <w:tcPr>
            <w:tcW w:w="0" w:type="auto"/>
          </w:tcPr>
          <w:p w14:paraId="6D953E81" w14:textId="77777777" w:rsidR="007738F0" w:rsidRPr="00645FDF" w:rsidRDefault="007738F0" w:rsidP="004D111B">
            <w:pPr>
              <w:jc w:val="center"/>
              <w:rPr>
                <w:sz w:val="16"/>
                <w:szCs w:val="16"/>
              </w:rPr>
            </w:pPr>
          </w:p>
        </w:tc>
        <w:tc>
          <w:tcPr>
            <w:tcW w:w="0" w:type="auto"/>
          </w:tcPr>
          <w:p w14:paraId="118BD2FA" w14:textId="77777777" w:rsidR="007738F0" w:rsidRPr="00645FDF" w:rsidRDefault="007738F0" w:rsidP="004D111B">
            <w:pPr>
              <w:jc w:val="center"/>
              <w:rPr>
                <w:sz w:val="16"/>
                <w:szCs w:val="16"/>
              </w:rPr>
            </w:pPr>
          </w:p>
        </w:tc>
        <w:tc>
          <w:tcPr>
            <w:tcW w:w="0" w:type="auto"/>
          </w:tcPr>
          <w:p w14:paraId="3C297AE4" w14:textId="77777777" w:rsidR="007738F0" w:rsidRPr="00645FDF" w:rsidRDefault="007738F0" w:rsidP="004D111B">
            <w:pPr>
              <w:jc w:val="center"/>
              <w:rPr>
                <w:sz w:val="16"/>
                <w:szCs w:val="16"/>
              </w:rPr>
            </w:pPr>
          </w:p>
        </w:tc>
        <w:tc>
          <w:tcPr>
            <w:tcW w:w="0" w:type="auto"/>
          </w:tcPr>
          <w:p w14:paraId="1E5C4DE7" w14:textId="77777777" w:rsidR="007738F0" w:rsidRPr="00645FDF" w:rsidRDefault="007738F0" w:rsidP="004D111B">
            <w:pPr>
              <w:jc w:val="center"/>
              <w:rPr>
                <w:sz w:val="16"/>
                <w:szCs w:val="16"/>
              </w:rPr>
            </w:pPr>
          </w:p>
        </w:tc>
        <w:tc>
          <w:tcPr>
            <w:tcW w:w="0" w:type="auto"/>
          </w:tcPr>
          <w:p w14:paraId="56255EEC" w14:textId="77777777" w:rsidR="007738F0" w:rsidRPr="00645FDF" w:rsidRDefault="007738F0" w:rsidP="004D111B">
            <w:pPr>
              <w:jc w:val="center"/>
              <w:rPr>
                <w:sz w:val="16"/>
                <w:szCs w:val="16"/>
              </w:rPr>
            </w:pPr>
          </w:p>
        </w:tc>
        <w:tc>
          <w:tcPr>
            <w:tcW w:w="0" w:type="auto"/>
          </w:tcPr>
          <w:p w14:paraId="72B772ED" w14:textId="77777777" w:rsidR="007738F0" w:rsidRPr="00645FDF" w:rsidRDefault="007738F0" w:rsidP="004D111B">
            <w:pPr>
              <w:jc w:val="center"/>
              <w:rPr>
                <w:sz w:val="16"/>
                <w:szCs w:val="16"/>
              </w:rPr>
            </w:pPr>
          </w:p>
        </w:tc>
        <w:tc>
          <w:tcPr>
            <w:tcW w:w="0" w:type="auto"/>
          </w:tcPr>
          <w:p w14:paraId="02C0DD38" w14:textId="77777777" w:rsidR="007738F0" w:rsidRPr="00645FDF" w:rsidRDefault="007738F0" w:rsidP="004D111B">
            <w:pPr>
              <w:jc w:val="center"/>
              <w:rPr>
                <w:sz w:val="16"/>
                <w:szCs w:val="16"/>
              </w:rPr>
            </w:pPr>
          </w:p>
        </w:tc>
        <w:tc>
          <w:tcPr>
            <w:tcW w:w="0" w:type="auto"/>
          </w:tcPr>
          <w:p w14:paraId="3BF36F35" w14:textId="77777777" w:rsidR="007738F0" w:rsidRPr="00645FDF" w:rsidRDefault="007738F0" w:rsidP="004D111B">
            <w:pPr>
              <w:jc w:val="center"/>
              <w:rPr>
                <w:sz w:val="16"/>
                <w:szCs w:val="16"/>
              </w:rPr>
            </w:pPr>
          </w:p>
        </w:tc>
        <w:tc>
          <w:tcPr>
            <w:tcW w:w="0" w:type="auto"/>
          </w:tcPr>
          <w:p w14:paraId="04FE1123" w14:textId="77777777" w:rsidR="007738F0" w:rsidRPr="00645FDF" w:rsidRDefault="007738F0" w:rsidP="004D111B">
            <w:pPr>
              <w:jc w:val="center"/>
              <w:rPr>
                <w:sz w:val="16"/>
                <w:szCs w:val="16"/>
              </w:rPr>
            </w:pPr>
          </w:p>
        </w:tc>
        <w:tc>
          <w:tcPr>
            <w:tcW w:w="0" w:type="auto"/>
          </w:tcPr>
          <w:p w14:paraId="21E41DC5" w14:textId="77777777" w:rsidR="007738F0" w:rsidRPr="00645FDF" w:rsidRDefault="007738F0" w:rsidP="004D111B">
            <w:pPr>
              <w:jc w:val="center"/>
              <w:rPr>
                <w:sz w:val="16"/>
                <w:szCs w:val="16"/>
              </w:rPr>
            </w:pPr>
          </w:p>
        </w:tc>
        <w:tc>
          <w:tcPr>
            <w:tcW w:w="0" w:type="auto"/>
          </w:tcPr>
          <w:p w14:paraId="4756CEEE" w14:textId="77777777" w:rsidR="007738F0" w:rsidRPr="00645FDF" w:rsidRDefault="007738F0" w:rsidP="004D111B">
            <w:pPr>
              <w:jc w:val="center"/>
              <w:rPr>
                <w:sz w:val="16"/>
                <w:szCs w:val="16"/>
              </w:rPr>
            </w:pPr>
          </w:p>
        </w:tc>
        <w:tc>
          <w:tcPr>
            <w:tcW w:w="0" w:type="auto"/>
          </w:tcPr>
          <w:p w14:paraId="684D5B6C" w14:textId="77777777" w:rsidR="007738F0" w:rsidRPr="00645FDF" w:rsidRDefault="007738F0" w:rsidP="004D111B">
            <w:pPr>
              <w:jc w:val="center"/>
              <w:rPr>
                <w:sz w:val="16"/>
                <w:szCs w:val="16"/>
              </w:rPr>
            </w:pPr>
          </w:p>
        </w:tc>
        <w:tc>
          <w:tcPr>
            <w:tcW w:w="0" w:type="auto"/>
          </w:tcPr>
          <w:p w14:paraId="7AB92BB4" w14:textId="77777777" w:rsidR="007738F0" w:rsidRPr="00645FDF" w:rsidRDefault="007738F0" w:rsidP="004D111B">
            <w:pPr>
              <w:jc w:val="center"/>
              <w:rPr>
                <w:sz w:val="16"/>
                <w:szCs w:val="16"/>
              </w:rPr>
            </w:pPr>
          </w:p>
        </w:tc>
        <w:tc>
          <w:tcPr>
            <w:tcW w:w="0" w:type="auto"/>
          </w:tcPr>
          <w:p w14:paraId="2CCE80B1" w14:textId="77777777" w:rsidR="007738F0" w:rsidRPr="00645FDF" w:rsidRDefault="007738F0" w:rsidP="004D111B">
            <w:pPr>
              <w:jc w:val="center"/>
              <w:rPr>
                <w:sz w:val="16"/>
                <w:szCs w:val="16"/>
              </w:rPr>
            </w:pPr>
          </w:p>
        </w:tc>
        <w:tc>
          <w:tcPr>
            <w:tcW w:w="0" w:type="auto"/>
          </w:tcPr>
          <w:p w14:paraId="092BDA26" w14:textId="070E9EDE" w:rsidR="007738F0" w:rsidRPr="00645FDF" w:rsidRDefault="00F13EE1" w:rsidP="004D111B">
            <w:pPr>
              <w:jc w:val="center"/>
              <w:rPr>
                <w:sz w:val="16"/>
                <w:szCs w:val="16"/>
              </w:rPr>
            </w:pPr>
            <w:r w:rsidRPr="00645FDF">
              <w:rPr>
                <w:sz w:val="16"/>
                <w:szCs w:val="16"/>
              </w:rPr>
              <w:t>X</w:t>
            </w:r>
          </w:p>
        </w:tc>
        <w:tc>
          <w:tcPr>
            <w:tcW w:w="0" w:type="auto"/>
          </w:tcPr>
          <w:p w14:paraId="725CA118" w14:textId="56F15A74" w:rsidR="007738F0" w:rsidRPr="00645FDF" w:rsidRDefault="00F13EE1" w:rsidP="004D111B">
            <w:pPr>
              <w:jc w:val="center"/>
              <w:rPr>
                <w:sz w:val="16"/>
                <w:szCs w:val="16"/>
              </w:rPr>
            </w:pPr>
            <w:r w:rsidRPr="00645FDF">
              <w:rPr>
                <w:sz w:val="16"/>
                <w:szCs w:val="16"/>
              </w:rPr>
              <w:t>X</w:t>
            </w:r>
          </w:p>
        </w:tc>
        <w:tc>
          <w:tcPr>
            <w:tcW w:w="0" w:type="auto"/>
          </w:tcPr>
          <w:p w14:paraId="669D05E2" w14:textId="77777777" w:rsidR="007738F0" w:rsidRPr="00645FDF" w:rsidRDefault="007738F0" w:rsidP="004D111B">
            <w:pPr>
              <w:jc w:val="center"/>
              <w:rPr>
                <w:sz w:val="16"/>
                <w:szCs w:val="16"/>
              </w:rPr>
            </w:pPr>
          </w:p>
        </w:tc>
        <w:tc>
          <w:tcPr>
            <w:tcW w:w="0" w:type="auto"/>
          </w:tcPr>
          <w:p w14:paraId="30F7AC28" w14:textId="77777777" w:rsidR="007738F0" w:rsidRPr="00645FDF" w:rsidRDefault="007738F0" w:rsidP="004D111B">
            <w:pPr>
              <w:jc w:val="center"/>
              <w:rPr>
                <w:sz w:val="16"/>
                <w:szCs w:val="16"/>
              </w:rPr>
            </w:pPr>
          </w:p>
        </w:tc>
      </w:tr>
    </w:tbl>
    <w:p w14:paraId="45C62955" w14:textId="77777777" w:rsidR="00085F30" w:rsidRPr="00645FDF" w:rsidRDefault="00085F30" w:rsidP="007738F0">
      <w:pPr>
        <w:pStyle w:val="Brdtext"/>
        <w:tabs>
          <w:tab w:val="left" w:pos="709"/>
        </w:tabs>
        <w:ind w:left="0"/>
        <w:rPr>
          <w:lang w:val="sv-SE"/>
        </w:rPr>
      </w:pPr>
    </w:p>
    <w:p w14:paraId="698BBFA7" w14:textId="77777777" w:rsidR="000C1B12" w:rsidRPr="00645FDF" w:rsidRDefault="000C1B12" w:rsidP="000C1B12">
      <w:pPr>
        <w:pStyle w:val="Brdtext"/>
        <w:tabs>
          <w:tab w:val="left" w:pos="709"/>
        </w:tabs>
        <w:ind w:left="851"/>
        <w:rPr>
          <w:lang w:val="sv-SE"/>
        </w:rPr>
      </w:pPr>
      <w:r w:rsidRPr="00645FDF">
        <w:rPr>
          <w:lang w:val="sv-SE"/>
        </w:rPr>
        <w:t xml:space="preserve">Nyckeltalsberäkning </w:t>
      </w:r>
    </w:p>
    <w:p w14:paraId="3144618E" w14:textId="764496EC" w:rsidR="000C1B12" w:rsidRDefault="000C1B12" w:rsidP="000C1B12">
      <w:pPr>
        <w:pStyle w:val="Brdtext"/>
        <w:tabs>
          <w:tab w:val="left" w:pos="709"/>
        </w:tabs>
        <w:ind w:left="851"/>
        <w:rPr>
          <w:lang w:val="sv-SE"/>
        </w:rPr>
      </w:pPr>
      <w:r w:rsidRPr="00645FDF">
        <w:rPr>
          <w:lang w:val="sv-SE"/>
        </w:rPr>
        <w:t>Nyckeltal = rådata</w:t>
      </w:r>
      <w:r w:rsidR="00B90530" w:rsidRPr="00645FDF">
        <w:rPr>
          <w:lang w:val="sv-SE"/>
        </w:rPr>
        <w:t xml:space="preserve"> MSS.</w:t>
      </w:r>
      <w:r w:rsidR="0059491C">
        <w:rPr>
          <w:lang w:val="sv-SE"/>
        </w:rPr>
        <w:t xml:space="preserve"> 17/</w:t>
      </w:r>
      <w:r w:rsidR="00065C8E">
        <w:rPr>
          <w:lang w:val="sv-SE"/>
        </w:rPr>
        <w:t>15b</w:t>
      </w:r>
      <w:r w:rsidR="0059491C">
        <w:rPr>
          <w:lang w:val="sv-SE"/>
        </w:rPr>
        <w:t xml:space="preserve">      </w:t>
      </w:r>
    </w:p>
    <w:p w14:paraId="39455690" w14:textId="77777777" w:rsidR="00F1787E" w:rsidRPr="00645FDF" w:rsidRDefault="00F1787E" w:rsidP="00315DAD">
      <w:pPr>
        <w:pStyle w:val="Brdtext"/>
        <w:tabs>
          <w:tab w:val="left" w:pos="709"/>
        </w:tabs>
        <w:ind w:left="0"/>
        <w:rPr>
          <w:lang w:val="sv-SE"/>
        </w:rPr>
      </w:pPr>
    </w:p>
    <w:p w14:paraId="2BA04535" w14:textId="77777777" w:rsidR="003279AE" w:rsidRPr="00645FDF" w:rsidRDefault="003279AE" w:rsidP="006D7FAA">
      <w:pPr>
        <w:pStyle w:val="Rubrik11"/>
        <w:tabs>
          <w:tab w:val="left" w:pos="865"/>
          <w:tab w:val="left" w:pos="866"/>
        </w:tabs>
        <w:spacing w:before="68"/>
        <w:ind w:left="0" w:right="1981" w:firstLine="0"/>
        <w:rPr>
          <w:lang w:val="sv-SE"/>
        </w:rPr>
      </w:pPr>
    </w:p>
    <w:p w14:paraId="6B88952F" w14:textId="2FEDF5FE" w:rsidR="007028C3" w:rsidRPr="00645FDF" w:rsidRDefault="001B6CEF" w:rsidP="007C63D1">
      <w:pPr>
        <w:pStyle w:val="Rubrik11"/>
        <w:tabs>
          <w:tab w:val="left" w:pos="709"/>
          <w:tab w:val="left" w:pos="706"/>
        </w:tabs>
        <w:ind w:left="298" w:firstLine="0"/>
        <w:rPr>
          <w:lang w:val="sv-SE"/>
        </w:rPr>
      </w:pPr>
      <w:r w:rsidRPr="00645FDF">
        <w:rPr>
          <w:lang w:val="sv-SE"/>
        </w:rPr>
        <w:t>MSS</w:t>
      </w:r>
      <w:r w:rsidR="006D7FAA" w:rsidRPr="00645FDF">
        <w:rPr>
          <w:lang w:val="sv-SE"/>
        </w:rPr>
        <w:t>.</w:t>
      </w:r>
      <w:r w:rsidRPr="00645FDF">
        <w:rPr>
          <w:lang w:val="sv-SE"/>
        </w:rPr>
        <w:t>18</w:t>
      </w:r>
      <w:r w:rsidR="007B25AA">
        <w:rPr>
          <w:lang w:val="sv-SE"/>
        </w:rPr>
        <w:t xml:space="preserve"> </w:t>
      </w:r>
      <w:r w:rsidR="00EB3CEF" w:rsidRPr="00645FDF">
        <w:rPr>
          <w:lang w:val="sv-SE"/>
        </w:rPr>
        <w:t>Andel genomförda kontroller på livsmedelsanläggninga</w:t>
      </w:r>
      <w:r w:rsidR="007C63D1" w:rsidRPr="00645FDF">
        <w:rPr>
          <w:lang w:val="sv-SE"/>
        </w:rPr>
        <w:t>r</w:t>
      </w:r>
    </w:p>
    <w:p w14:paraId="47CDFFEC" w14:textId="77777777" w:rsidR="00452F2D" w:rsidRPr="00645FDF" w:rsidRDefault="00452F2D" w:rsidP="00452F2D">
      <w:pPr>
        <w:pStyle w:val="Brdtext"/>
        <w:tabs>
          <w:tab w:val="left" w:pos="709"/>
        </w:tabs>
        <w:ind w:left="851"/>
        <w:rPr>
          <w:lang w:val="sv-SE"/>
        </w:rPr>
      </w:pPr>
      <w:r w:rsidRPr="00645FDF">
        <w:rPr>
          <w:lang w:val="sv-SE"/>
        </w:rPr>
        <w:t>Syfte</w:t>
      </w:r>
    </w:p>
    <w:p w14:paraId="44DFEE34" w14:textId="77777777" w:rsidR="00452F2D" w:rsidRPr="00645FDF" w:rsidRDefault="00452F2D" w:rsidP="00452F2D">
      <w:pPr>
        <w:pStyle w:val="Brdtext"/>
        <w:tabs>
          <w:tab w:val="left" w:pos="709"/>
        </w:tabs>
        <w:ind w:left="851"/>
        <w:rPr>
          <w:lang w:val="sv-SE"/>
        </w:rPr>
      </w:pPr>
    </w:p>
    <w:p w14:paraId="5DC22930" w14:textId="77777777" w:rsidR="00452F2D" w:rsidRPr="00645FDF" w:rsidRDefault="00452F2D" w:rsidP="00452F2D">
      <w:pPr>
        <w:pStyle w:val="Brdtext"/>
        <w:tabs>
          <w:tab w:val="left" w:pos="709"/>
        </w:tabs>
        <w:ind w:left="851"/>
        <w:rPr>
          <w:lang w:val="sv-SE"/>
        </w:rPr>
      </w:pPr>
      <w:r w:rsidRPr="00645FDF">
        <w:rPr>
          <w:lang w:val="sv-SE"/>
        </w:rPr>
        <w:t>Nyckeltalet visar det genomförda antalet kontrolltimmar jämfört med budgeterat antal kontrolltimmar. Nyckeltalet gör det möjligt att jämföra hur mycket kontroll som genomförts i jämförelse med vad som planerats.</w:t>
      </w:r>
    </w:p>
    <w:p w14:paraId="7C926D98" w14:textId="77777777" w:rsidR="00452F2D" w:rsidRPr="00645FDF" w:rsidRDefault="00452F2D" w:rsidP="007C63D1">
      <w:pPr>
        <w:pStyle w:val="Brdtext"/>
        <w:tabs>
          <w:tab w:val="left" w:pos="709"/>
        </w:tabs>
        <w:ind w:left="0"/>
        <w:rPr>
          <w:lang w:val="sv-SE"/>
        </w:rPr>
      </w:pPr>
    </w:p>
    <w:p w14:paraId="1883508A" w14:textId="77777777" w:rsidR="00452F2D" w:rsidRPr="00645FDF" w:rsidRDefault="00452F2D" w:rsidP="00452F2D">
      <w:pPr>
        <w:pStyle w:val="Brdtext"/>
        <w:tabs>
          <w:tab w:val="left" w:pos="709"/>
        </w:tabs>
        <w:ind w:left="851"/>
        <w:rPr>
          <w:lang w:val="sv-SE"/>
        </w:rPr>
      </w:pPr>
      <w:r w:rsidRPr="00645FDF">
        <w:rPr>
          <w:lang w:val="sv-SE"/>
        </w:rPr>
        <w:lastRenderedPageBreak/>
        <w:t xml:space="preserve">Definition </w:t>
      </w:r>
    </w:p>
    <w:p w14:paraId="00B57C67" w14:textId="77777777" w:rsidR="00452F2D" w:rsidRPr="00645FDF" w:rsidRDefault="00452F2D" w:rsidP="00452F2D">
      <w:pPr>
        <w:pStyle w:val="Brdtext"/>
        <w:tabs>
          <w:tab w:val="left" w:pos="709"/>
        </w:tabs>
        <w:ind w:left="851"/>
        <w:rPr>
          <w:lang w:val="sv-SE"/>
        </w:rPr>
      </w:pPr>
    </w:p>
    <w:p w14:paraId="4D722CB8" w14:textId="77777777" w:rsidR="00452F2D" w:rsidRPr="00645FDF" w:rsidRDefault="00452F2D" w:rsidP="00452F2D">
      <w:pPr>
        <w:pStyle w:val="Brdtext"/>
        <w:tabs>
          <w:tab w:val="left" w:pos="709"/>
        </w:tabs>
        <w:ind w:left="851"/>
        <w:rPr>
          <w:lang w:val="sv-SE"/>
        </w:rPr>
      </w:pPr>
      <w:r w:rsidRPr="00645FDF">
        <w:rPr>
          <w:lang w:val="sv-SE"/>
        </w:rPr>
        <w:t>Genomförd kontroll enligt tidredovisning dividerat med antalet budgeterade timmar baserat på årsavgifter eller om efterhandsdebitering tillämpas ska de budgeterade timmarna räknas</w:t>
      </w:r>
    </w:p>
    <w:p w14:paraId="302A7C9E" w14:textId="77777777" w:rsidR="00452F2D" w:rsidRPr="00645FDF" w:rsidRDefault="00452F2D" w:rsidP="00452F2D">
      <w:pPr>
        <w:pStyle w:val="Brdtext"/>
        <w:tabs>
          <w:tab w:val="left" w:pos="709"/>
        </w:tabs>
        <w:ind w:left="851"/>
        <w:rPr>
          <w:lang w:val="sv-SE"/>
        </w:rPr>
      </w:pPr>
      <w:r w:rsidRPr="00645FDF">
        <w:rPr>
          <w:lang w:val="sv-SE"/>
        </w:rPr>
        <w:t>Enhet: %</w:t>
      </w:r>
    </w:p>
    <w:p w14:paraId="68FB7C4F" w14:textId="77777777" w:rsidR="00452F2D" w:rsidRPr="00645FDF" w:rsidRDefault="00452F2D" w:rsidP="00452F2D">
      <w:pPr>
        <w:pStyle w:val="Brdtext"/>
        <w:tabs>
          <w:tab w:val="left" w:pos="709"/>
        </w:tabs>
        <w:ind w:left="851"/>
        <w:rPr>
          <w:lang w:val="sv-SE"/>
        </w:rPr>
      </w:pPr>
    </w:p>
    <w:p w14:paraId="12DCC469" w14:textId="77777777" w:rsidR="00452F2D" w:rsidRPr="00645FDF" w:rsidRDefault="00452F2D" w:rsidP="00452F2D">
      <w:pPr>
        <w:pStyle w:val="Brdtext"/>
        <w:tabs>
          <w:tab w:val="left" w:pos="709"/>
        </w:tabs>
        <w:ind w:left="851"/>
        <w:rPr>
          <w:lang w:val="sv-SE"/>
        </w:rPr>
      </w:pPr>
      <w:r w:rsidRPr="00645FDF">
        <w:rPr>
          <w:lang w:val="sv-SE"/>
        </w:rPr>
        <w:t xml:space="preserve">Rådata </w:t>
      </w:r>
    </w:p>
    <w:p w14:paraId="3A679E3A" w14:textId="77777777" w:rsidR="00452F2D" w:rsidRPr="00645FDF" w:rsidRDefault="00452F2D" w:rsidP="00452F2D">
      <w:pPr>
        <w:pStyle w:val="Brdtext"/>
        <w:tabs>
          <w:tab w:val="left" w:pos="709"/>
        </w:tabs>
        <w:ind w:left="851"/>
        <w:rPr>
          <w:lang w:val="sv-SE"/>
        </w:rPr>
      </w:pPr>
    </w:p>
    <w:p w14:paraId="710AAEB9" w14:textId="77777777" w:rsidR="007C63D1" w:rsidRPr="00645FDF" w:rsidRDefault="00452F2D" w:rsidP="00452F2D">
      <w:pPr>
        <w:pStyle w:val="Brdtext"/>
        <w:tabs>
          <w:tab w:val="left" w:pos="709"/>
        </w:tabs>
        <w:ind w:left="851"/>
        <w:rPr>
          <w:lang w:val="sv-SE"/>
        </w:rPr>
      </w:pPr>
      <w:r w:rsidRPr="00645FDF">
        <w:rPr>
          <w:lang w:val="sv-SE"/>
        </w:rPr>
        <w:t>Nyckeltalet genereras från följande rådata.</w:t>
      </w:r>
    </w:p>
    <w:p w14:paraId="78B8122A" w14:textId="77777777" w:rsidR="007C63D1" w:rsidRPr="00645FDF" w:rsidRDefault="007C63D1" w:rsidP="00452F2D">
      <w:pPr>
        <w:pStyle w:val="Brdtext"/>
        <w:tabs>
          <w:tab w:val="left" w:pos="709"/>
        </w:tabs>
        <w:ind w:left="851"/>
        <w:rPr>
          <w:lang w:val="sv-SE"/>
        </w:rPr>
      </w:pPr>
    </w:p>
    <w:tbl>
      <w:tblPr>
        <w:tblStyle w:val="Tabellrutnt"/>
        <w:tblW w:w="0" w:type="auto"/>
        <w:tblLook w:val="04A0" w:firstRow="1" w:lastRow="0" w:firstColumn="1" w:lastColumn="0" w:noHBand="0" w:noVBand="1"/>
      </w:tblPr>
      <w:tblGrid>
        <w:gridCol w:w="298"/>
        <w:gridCol w:w="298"/>
        <w:gridCol w:w="374"/>
        <w:gridCol w:w="298"/>
        <w:gridCol w:w="374"/>
        <w:gridCol w:w="298"/>
        <w:gridCol w:w="374"/>
        <w:gridCol w:w="382"/>
        <w:gridCol w:w="455"/>
        <w:gridCol w:w="463"/>
        <w:gridCol w:w="446"/>
        <w:gridCol w:w="455"/>
        <w:gridCol w:w="455"/>
        <w:gridCol w:w="455"/>
        <w:gridCol w:w="455"/>
        <w:gridCol w:w="463"/>
        <w:gridCol w:w="455"/>
        <w:gridCol w:w="455"/>
        <w:gridCol w:w="463"/>
        <w:gridCol w:w="455"/>
        <w:gridCol w:w="455"/>
        <w:gridCol w:w="463"/>
      </w:tblGrid>
      <w:tr w:rsidR="00645FDF" w:rsidRPr="00645FDF" w14:paraId="14277745" w14:textId="77777777" w:rsidTr="004D111B">
        <w:tc>
          <w:tcPr>
            <w:tcW w:w="0" w:type="auto"/>
          </w:tcPr>
          <w:p w14:paraId="489DC799" w14:textId="77777777" w:rsidR="007C63D1" w:rsidRPr="00645FDF" w:rsidRDefault="007C63D1" w:rsidP="004D111B">
            <w:pPr>
              <w:jc w:val="center"/>
              <w:rPr>
                <w:sz w:val="16"/>
                <w:szCs w:val="16"/>
              </w:rPr>
            </w:pPr>
            <w:r w:rsidRPr="00645FDF">
              <w:rPr>
                <w:sz w:val="16"/>
                <w:szCs w:val="16"/>
              </w:rPr>
              <w:t xml:space="preserve">1 </w:t>
            </w:r>
          </w:p>
        </w:tc>
        <w:tc>
          <w:tcPr>
            <w:tcW w:w="0" w:type="auto"/>
          </w:tcPr>
          <w:p w14:paraId="67FF199D" w14:textId="77777777" w:rsidR="007C63D1" w:rsidRPr="00645FDF" w:rsidRDefault="007C63D1" w:rsidP="004D111B">
            <w:pPr>
              <w:jc w:val="center"/>
              <w:rPr>
                <w:sz w:val="16"/>
                <w:szCs w:val="16"/>
              </w:rPr>
            </w:pPr>
            <w:r w:rsidRPr="00645FDF">
              <w:rPr>
                <w:sz w:val="16"/>
                <w:szCs w:val="16"/>
              </w:rPr>
              <w:t>2</w:t>
            </w:r>
          </w:p>
        </w:tc>
        <w:tc>
          <w:tcPr>
            <w:tcW w:w="0" w:type="auto"/>
          </w:tcPr>
          <w:p w14:paraId="40867E7E" w14:textId="77777777" w:rsidR="007C63D1" w:rsidRPr="00645FDF" w:rsidRDefault="007C63D1" w:rsidP="004D111B">
            <w:pPr>
              <w:jc w:val="center"/>
              <w:rPr>
                <w:sz w:val="16"/>
                <w:szCs w:val="16"/>
              </w:rPr>
            </w:pPr>
            <w:r w:rsidRPr="00645FDF">
              <w:rPr>
                <w:sz w:val="16"/>
                <w:szCs w:val="16"/>
              </w:rPr>
              <w:t>2a</w:t>
            </w:r>
          </w:p>
        </w:tc>
        <w:tc>
          <w:tcPr>
            <w:tcW w:w="0" w:type="auto"/>
          </w:tcPr>
          <w:p w14:paraId="02AF752E" w14:textId="77777777" w:rsidR="007C63D1" w:rsidRPr="00645FDF" w:rsidRDefault="007C63D1" w:rsidP="004D111B">
            <w:pPr>
              <w:rPr>
                <w:sz w:val="16"/>
                <w:szCs w:val="16"/>
              </w:rPr>
            </w:pPr>
            <w:r w:rsidRPr="00645FDF">
              <w:rPr>
                <w:sz w:val="16"/>
                <w:szCs w:val="16"/>
              </w:rPr>
              <w:t>3</w:t>
            </w:r>
          </w:p>
        </w:tc>
        <w:tc>
          <w:tcPr>
            <w:tcW w:w="0" w:type="auto"/>
          </w:tcPr>
          <w:p w14:paraId="202F0B2D" w14:textId="77777777" w:rsidR="007C63D1" w:rsidRPr="00645FDF" w:rsidRDefault="007C63D1" w:rsidP="004D111B">
            <w:pPr>
              <w:jc w:val="center"/>
              <w:rPr>
                <w:sz w:val="16"/>
                <w:szCs w:val="16"/>
              </w:rPr>
            </w:pPr>
            <w:r w:rsidRPr="00645FDF">
              <w:rPr>
                <w:sz w:val="16"/>
                <w:szCs w:val="16"/>
              </w:rPr>
              <w:t>4a</w:t>
            </w:r>
          </w:p>
        </w:tc>
        <w:tc>
          <w:tcPr>
            <w:tcW w:w="0" w:type="auto"/>
          </w:tcPr>
          <w:p w14:paraId="47CC904C" w14:textId="77777777" w:rsidR="007C63D1" w:rsidRPr="00645FDF" w:rsidRDefault="007C63D1" w:rsidP="004D111B">
            <w:pPr>
              <w:jc w:val="center"/>
              <w:rPr>
                <w:sz w:val="16"/>
                <w:szCs w:val="16"/>
              </w:rPr>
            </w:pPr>
            <w:r w:rsidRPr="00645FDF">
              <w:rPr>
                <w:sz w:val="16"/>
                <w:szCs w:val="16"/>
              </w:rPr>
              <w:t>5</w:t>
            </w:r>
          </w:p>
        </w:tc>
        <w:tc>
          <w:tcPr>
            <w:tcW w:w="0" w:type="auto"/>
          </w:tcPr>
          <w:p w14:paraId="0DC88104" w14:textId="77777777" w:rsidR="007C63D1" w:rsidRPr="00645FDF" w:rsidRDefault="007C63D1" w:rsidP="004D111B">
            <w:pPr>
              <w:jc w:val="center"/>
              <w:rPr>
                <w:sz w:val="16"/>
                <w:szCs w:val="16"/>
              </w:rPr>
            </w:pPr>
            <w:r w:rsidRPr="00645FDF">
              <w:rPr>
                <w:sz w:val="16"/>
                <w:szCs w:val="16"/>
              </w:rPr>
              <w:t>9a</w:t>
            </w:r>
          </w:p>
        </w:tc>
        <w:tc>
          <w:tcPr>
            <w:tcW w:w="0" w:type="auto"/>
          </w:tcPr>
          <w:p w14:paraId="600A1BEA" w14:textId="77777777" w:rsidR="007C63D1" w:rsidRPr="00645FDF" w:rsidRDefault="007C63D1" w:rsidP="004D111B">
            <w:pPr>
              <w:jc w:val="center"/>
              <w:rPr>
                <w:sz w:val="16"/>
                <w:szCs w:val="16"/>
              </w:rPr>
            </w:pPr>
            <w:r w:rsidRPr="00645FDF">
              <w:rPr>
                <w:sz w:val="16"/>
                <w:szCs w:val="16"/>
              </w:rPr>
              <w:t>9b</w:t>
            </w:r>
          </w:p>
        </w:tc>
        <w:tc>
          <w:tcPr>
            <w:tcW w:w="0" w:type="auto"/>
          </w:tcPr>
          <w:p w14:paraId="7EDDD950" w14:textId="77777777" w:rsidR="007C63D1" w:rsidRPr="00645FDF" w:rsidRDefault="007C63D1" w:rsidP="004D111B">
            <w:pPr>
              <w:jc w:val="center"/>
              <w:rPr>
                <w:sz w:val="16"/>
                <w:szCs w:val="16"/>
              </w:rPr>
            </w:pPr>
            <w:r w:rsidRPr="00645FDF">
              <w:rPr>
                <w:sz w:val="16"/>
                <w:szCs w:val="16"/>
              </w:rPr>
              <w:t>10a</w:t>
            </w:r>
          </w:p>
        </w:tc>
        <w:tc>
          <w:tcPr>
            <w:tcW w:w="0" w:type="auto"/>
          </w:tcPr>
          <w:p w14:paraId="1FE6D530" w14:textId="77777777" w:rsidR="007C63D1" w:rsidRPr="00645FDF" w:rsidRDefault="007C63D1" w:rsidP="004D111B">
            <w:pPr>
              <w:rPr>
                <w:sz w:val="16"/>
                <w:szCs w:val="16"/>
              </w:rPr>
            </w:pPr>
            <w:r w:rsidRPr="00645FDF">
              <w:rPr>
                <w:sz w:val="16"/>
                <w:szCs w:val="16"/>
              </w:rPr>
              <w:t>10b</w:t>
            </w:r>
          </w:p>
        </w:tc>
        <w:tc>
          <w:tcPr>
            <w:tcW w:w="0" w:type="auto"/>
          </w:tcPr>
          <w:p w14:paraId="758D677A" w14:textId="77777777" w:rsidR="007C63D1" w:rsidRPr="00645FDF" w:rsidRDefault="007C63D1" w:rsidP="004D111B">
            <w:pPr>
              <w:jc w:val="center"/>
              <w:rPr>
                <w:sz w:val="16"/>
                <w:szCs w:val="16"/>
              </w:rPr>
            </w:pPr>
            <w:r w:rsidRPr="00645FDF">
              <w:rPr>
                <w:sz w:val="16"/>
                <w:szCs w:val="16"/>
              </w:rPr>
              <w:t>10c</w:t>
            </w:r>
          </w:p>
        </w:tc>
        <w:tc>
          <w:tcPr>
            <w:tcW w:w="0" w:type="auto"/>
          </w:tcPr>
          <w:p w14:paraId="4CC7B9BE" w14:textId="77777777" w:rsidR="007C63D1" w:rsidRPr="00645FDF" w:rsidRDefault="007C63D1" w:rsidP="004D111B">
            <w:pPr>
              <w:jc w:val="center"/>
              <w:rPr>
                <w:sz w:val="16"/>
                <w:szCs w:val="16"/>
              </w:rPr>
            </w:pPr>
            <w:r w:rsidRPr="00645FDF">
              <w:rPr>
                <w:sz w:val="16"/>
                <w:szCs w:val="16"/>
              </w:rPr>
              <w:t>11a</w:t>
            </w:r>
          </w:p>
        </w:tc>
        <w:tc>
          <w:tcPr>
            <w:tcW w:w="0" w:type="auto"/>
          </w:tcPr>
          <w:p w14:paraId="252D82C5" w14:textId="77777777" w:rsidR="007C63D1" w:rsidRPr="00645FDF" w:rsidRDefault="007C63D1" w:rsidP="004D111B">
            <w:pPr>
              <w:jc w:val="center"/>
              <w:rPr>
                <w:sz w:val="16"/>
                <w:szCs w:val="16"/>
              </w:rPr>
            </w:pPr>
            <w:r w:rsidRPr="00645FDF">
              <w:rPr>
                <w:sz w:val="16"/>
                <w:szCs w:val="16"/>
              </w:rPr>
              <w:t>12a</w:t>
            </w:r>
          </w:p>
        </w:tc>
        <w:tc>
          <w:tcPr>
            <w:tcW w:w="0" w:type="auto"/>
          </w:tcPr>
          <w:p w14:paraId="5DFE83C0" w14:textId="77777777" w:rsidR="007C63D1" w:rsidRPr="00645FDF" w:rsidRDefault="007C63D1" w:rsidP="004D111B">
            <w:pPr>
              <w:jc w:val="center"/>
              <w:rPr>
                <w:sz w:val="16"/>
                <w:szCs w:val="16"/>
              </w:rPr>
            </w:pPr>
            <w:r w:rsidRPr="00645FDF">
              <w:rPr>
                <w:sz w:val="16"/>
                <w:szCs w:val="16"/>
              </w:rPr>
              <w:t>13a</w:t>
            </w:r>
          </w:p>
        </w:tc>
        <w:tc>
          <w:tcPr>
            <w:tcW w:w="0" w:type="auto"/>
          </w:tcPr>
          <w:p w14:paraId="081141D5" w14:textId="77777777" w:rsidR="007C63D1" w:rsidRPr="00645FDF" w:rsidRDefault="007C63D1" w:rsidP="004D111B">
            <w:pPr>
              <w:jc w:val="center"/>
              <w:rPr>
                <w:sz w:val="16"/>
                <w:szCs w:val="16"/>
              </w:rPr>
            </w:pPr>
            <w:r w:rsidRPr="00645FDF">
              <w:rPr>
                <w:sz w:val="16"/>
                <w:szCs w:val="16"/>
              </w:rPr>
              <w:t>14a</w:t>
            </w:r>
          </w:p>
        </w:tc>
        <w:tc>
          <w:tcPr>
            <w:tcW w:w="0" w:type="auto"/>
          </w:tcPr>
          <w:p w14:paraId="19173D22" w14:textId="77777777" w:rsidR="007C63D1" w:rsidRPr="00645FDF" w:rsidRDefault="007C63D1" w:rsidP="004D111B">
            <w:pPr>
              <w:jc w:val="center"/>
              <w:rPr>
                <w:sz w:val="16"/>
                <w:szCs w:val="16"/>
              </w:rPr>
            </w:pPr>
            <w:r w:rsidRPr="00645FDF">
              <w:rPr>
                <w:sz w:val="16"/>
                <w:szCs w:val="16"/>
              </w:rPr>
              <w:t>14b</w:t>
            </w:r>
          </w:p>
        </w:tc>
        <w:tc>
          <w:tcPr>
            <w:tcW w:w="0" w:type="auto"/>
          </w:tcPr>
          <w:p w14:paraId="2B90F009" w14:textId="77777777" w:rsidR="007C63D1" w:rsidRPr="00645FDF" w:rsidRDefault="007C63D1" w:rsidP="004D111B">
            <w:pPr>
              <w:jc w:val="center"/>
              <w:rPr>
                <w:sz w:val="16"/>
                <w:szCs w:val="16"/>
              </w:rPr>
            </w:pPr>
            <w:r w:rsidRPr="00645FDF">
              <w:rPr>
                <w:sz w:val="16"/>
                <w:szCs w:val="16"/>
              </w:rPr>
              <w:t>16a</w:t>
            </w:r>
          </w:p>
        </w:tc>
        <w:tc>
          <w:tcPr>
            <w:tcW w:w="0" w:type="auto"/>
          </w:tcPr>
          <w:p w14:paraId="725542F6" w14:textId="77777777" w:rsidR="007C63D1" w:rsidRPr="00645FDF" w:rsidRDefault="007C63D1" w:rsidP="004D111B">
            <w:pPr>
              <w:jc w:val="center"/>
              <w:rPr>
                <w:sz w:val="16"/>
                <w:szCs w:val="16"/>
              </w:rPr>
            </w:pPr>
            <w:r w:rsidRPr="00645FDF">
              <w:rPr>
                <w:sz w:val="16"/>
                <w:szCs w:val="16"/>
              </w:rPr>
              <w:t>15a</w:t>
            </w:r>
          </w:p>
        </w:tc>
        <w:tc>
          <w:tcPr>
            <w:tcW w:w="0" w:type="auto"/>
          </w:tcPr>
          <w:p w14:paraId="4BF6D253" w14:textId="77777777" w:rsidR="007C63D1" w:rsidRPr="00645FDF" w:rsidRDefault="007C63D1" w:rsidP="004D111B">
            <w:pPr>
              <w:jc w:val="center"/>
              <w:rPr>
                <w:sz w:val="16"/>
                <w:szCs w:val="16"/>
              </w:rPr>
            </w:pPr>
            <w:r w:rsidRPr="00645FDF">
              <w:rPr>
                <w:sz w:val="16"/>
                <w:szCs w:val="16"/>
              </w:rPr>
              <w:t>15b</w:t>
            </w:r>
          </w:p>
        </w:tc>
        <w:tc>
          <w:tcPr>
            <w:tcW w:w="0" w:type="auto"/>
          </w:tcPr>
          <w:p w14:paraId="56EF96D6" w14:textId="77777777" w:rsidR="007C63D1" w:rsidRPr="00645FDF" w:rsidRDefault="007C63D1" w:rsidP="004D111B">
            <w:pPr>
              <w:jc w:val="center"/>
              <w:rPr>
                <w:sz w:val="16"/>
                <w:szCs w:val="16"/>
              </w:rPr>
            </w:pPr>
            <w:r w:rsidRPr="00645FDF">
              <w:rPr>
                <w:sz w:val="16"/>
                <w:szCs w:val="16"/>
              </w:rPr>
              <w:t>17a</w:t>
            </w:r>
          </w:p>
        </w:tc>
        <w:tc>
          <w:tcPr>
            <w:tcW w:w="0" w:type="auto"/>
          </w:tcPr>
          <w:p w14:paraId="407A8408" w14:textId="77777777" w:rsidR="007C63D1" w:rsidRPr="00645FDF" w:rsidRDefault="007C63D1" w:rsidP="004D111B">
            <w:pPr>
              <w:jc w:val="center"/>
              <w:rPr>
                <w:sz w:val="16"/>
                <w:szCs w:val="16"/>
              </w:rPr>
            </w:pPr>
            <w:r w:rsidRPr="00645FDF">
              <w:rPr>
                <w:sz w:val="16"/>
                <w:szCs w:val="16"/>
              </w:rPr>
              <w:t>18a</w:t>
            </w:r>
          </w:p>
        </w:tc>
        <w:tc>
          <w:tcPr>
            <w:tcW w:w="0" w:type="auto"/>
          </w:tcPr>
          <w:p w14:paraId="3727FD26" w14:textId="77777777" w:rsidR="007C63D1" w:rsidRPr="00645FDF" w:rsidRDefault="007C63D1" w:rsidP="004D111B">
            <w:pPr>
              <w:jc w:val="center"/>
              <w:rPr>
                <w:sz w:val="16"/>
                <w:szCs w:val="16"/>
              </w:rPr>
            </w:pPr>
            <w:r w:rsidRPr="00645FDF">
              <w:rPr>
                <w:sz w:val="16"/>
                <w:szCs w:val="16"/>
              </w:rPr>
              <w:t>18b</w:t>
            </w:r>
          </w:p>
        </w:tc>
      </w:tr>
      <w:tr w:rsidR="00645FDF" w:rsidRPr="00645FDF" w14:paraId="46892300" w14:textId="77777777" w:rsidTr="004D111B">
        <w:tc>
          <w:tcPr>
            <w:tcW w:w="0" w:type="auto"/>
          </w:tcPr>
          <w:p w14:paraId="49174B16" w14:textId="77777777" w:rsidR="007C63D1" w:rsidRPr="00645FDF" w:rsidRDefault="007C63D1" w:rsidP="004D111B">
            <w:pPr>
              <w:jc w:val="center"/>
              <w:rPr>
                <w:sz w:val="16"/>
                <w:szCs w:val="16"/>
              </w:rPr>
            </w:pPr>
          </w:p>
        </w:tc>
        <w:tc>
          <w:tcPr>
            <w:tcW w:w="0" w:type="auto"/>
          </w:tcPr>
          <w:p w14:paraId="1DA86D9A" w14:textId="77777777" w:rsidR="007C63D1" w:rsidRPr="00645FDF" w:rsidRDefault="007C63D1" w:rsidP="004D111B">
            <w:pPr>
              <w:jc w:val="center"/>
              <w:rPr>
                <w:sz w:val="16"/>
                <w:szCs w:val="16"/>
              </w:rPr>
            </w:pPr>
          </w:p>
        </w:tc>
        <w:tc>
          <w:tcPr>
            <w:tcW w:w="0" w:type="auto"/>
          </w:tcPr>
          <w:p w14:paraId="618161EB" w14:textId="77777777" w:rsidR="007C63D1" w:rsidRPr="00645FDF" w:rsidRDefault="007C63D1" w:rsidP="004D111B">
            <w:pPr>
              <w:jc w:val="center"/>
              <w:rPr>
                <w:sz w:val="16"/>
                <w:szCs w:val="16"/>
              </w:rPr>
            </w:pPr>
          </w:p>
        </w:tc>
        <w:tc>
          <w:tcPr>
            <w:tcW w:w="0" w:type="auto"/>
          </w:tcPr>
          <w:p w14:paraId="3B965E52" w14:textId="77777777" w:rsidR="007C63D1" w:rsidRPr="00645FDF" w:rsidRDefault="007C63D1" w:rsidP="004D111B">
            <w:pPr>
              <w:jc w:val="center"/>
              <w:rPr>
                <w:sz w:val="16"/>
                <w:szCs w:val="16"/>
              </w:rPr>
            </w:pPr>
          </w:p>
        </w:tc>
        <w:tc>
          <w:tcPr>
            <w:tcW w:w="0" w:type="auto"/>
          </w:tcPr>
          <w:p w14:paraId="12AD437D" w14:textId="77777777" w:rsidR="007C63D1" w:rsidRPr="00645FDF" w:rsidRDefault="007C63D1" w:rsidP="004D111B">
            <w:pPr>
              <w:jc w:val="center"/>
              <w:rPr>
                <w:sz w:val="16"/>
                <w:szCs w:val="16"/>
              </w:rPr>
            </w:pPr>
          </w:p>
        </w:tc>
        <w:tc>
          <w:tcPr>
            <w:tcW w:w="0" w:type="auto"/>
          </w:tcPr>
          <w:p w14:paraId="1C02C1C4" w14:textId="77777777" w:rsidR="007C63D1" w:rsidRPr="00645FDF" w:rsidRDefault="007C63D1" w:rsidP="004D111B">
            <w:pPr>
              <w:jc w:val="center"/>
              <w:rPr>
                <w:sz w:val="16"/>
                <w:szCs w:val="16"/>
              </w:rPr>
            </w:pPr>
          </w:p>
        </w:tc>
        <w:tc>
          <w:tcPr>
            <w:tcW w:w="0" w:type="auto"/>
          </w:tcPr>
          <w:p w14:paraId="30D04E40" w14:textId="77777777" w:rsidR="007C63D1" w:rsidRPr="00645FDF" w:rsidRDefault="007C63D1" w:rsidP="004D111B">
            <w:pPr>
              <w:jc w:val="center"/>
              <w:rPr>
                <w:sz w:val="16"/>
                <w:szCs w:val="16"/>
              </w:rPr>
            </w:pPr>
          </w:p>
        </w:tc>
        <w:tc>
          <w:tcPr>
            <w:tcW w:w="0" w:type="auto"/>
          </w:tcPr>
          <w:p w14:paraId="4256C31E" w14:textId="77777777" w:rsidR="007C63D1" w:rsidRPr="00645FDF" w:rsidRDefault="007C63D1" w:rsidP="004D111B">
            <w:pPr>
              <w:jc w:val="center"/>
              <w:rPr>
                <w:sz w:val="16"/>
                <w:szCs w:val="16"/>
              </w:rPr>
            </w:pPr>
          </w:p>
        </w:tc>
        <w:tc>
          <w:tcPr>
            <w:tcW w:w="0" w:type="auto"/>
          </w:tcPr>
          <w:p w14:paraId="158835E2" w14:textId="77777777" w:rsidR="007C63D1" w:rsidRPr="00645FDF" w:rsidRDefault="007C63D1" w:rsidP="004D111B">
            <w:pPr>
              <w:jc w:val="center"/>
              <w:rPr>
                <w:sz w:val="16"/>
                <w:szCs w:val="16"/>
              </w:rPr>
            </w:pPr>
          </w:p>
        </w:tc>
        <w:tc>
          <w:tcPr>
            <w:tcW w:w="0" w:type="auto"/>
          </w:tcPr>
          <w:p w14:paraId="2587ECBB" w14:textId="77777777" w:rsidR="007C63D1" w:rsidRPr="00645FDF" w:rsidRDefault="007C63D1" w:rsidP="004D111B">
            <w:pPr>
              <w:jc w:val="center"/>
              <w:rPr>
                <w:sz w:val="16"/>
                <w:szCs w:val="16"/>
              </w:rPr>
            </w:pPr>
          </w:p>
        </w:tc>
        <w:tc>
          <w:tcPr>
            <w:tcW w:w="0" w:type="auto"/>
          </w:tcPr>
          <w:p w14:paraId="6A917C4D" w14:textId="77777777" w:rsidR="007C63D1" w:rsidRPr="00645FDF" w:rsidRDefault="007C63D1" w:rsidP="004D111B">
            <w:pPr>
              <w:jc w:val="center"/>
              <w:rPr>
                <w:sz w:val="16"/>
                <w:szCs w:val="16"/>
              </w:rPr>
            </w:pPr>
          </w:p>
        </w:tc>
        <w:tc>
          <w:tcPr>
            <w:tcW w:w="0" w:type="auto"/>
          </w:tcPr>
          <w:p w14:paraId="6A5A82EB" w14:textId="77777777" w:rsidR="007C63D1" w:rsidRPr="00645FDF" w:rsidRDefault="007C63D1" w:rsidP="004D111B">
            <w:pPr>
              <w:jc w:val="center"/>
              <w:rPr>
                <w:sz w:val="16"/>
                <w:szCs w:val="16"/>
              </w:rPr>
            </w:pPr>
          </w:p>
        </w:tc>
        <w:tc>
          <w:tcPr>
            <w:tcW w:w="0" w:type="auto"/>
          </w:tcPr>
          <w:p w14:paraId="2D5D4F42" w14:textId="77777777" w:rsidR="007C63D1" w:rsidRPr="00645FDF" w:rsidRDefault="007C63D1" w:rsidP="004D111B">
            <w:pPr>
              <w:jc w:val="center"/>
              <w:rPr>
                <w:sz w:val="16"/>
                <w:szCs w:val="16"/>
              </w:rPr>
            </w:pPr>
          </w:p>
        </w:tc>
        <w:tc>
          <w:tcPr>
            <w:tcW w:w="0" w:type="auto"/>
          </w:tcPr>
          <w:p w14:paraId="6FB6614E" w14:textId="77777777" w:rsidR="007C63D1" w:rsidRPr="00645FDF" w:rsidRDefault="007C63D1" w:rsidP="004D111B">
            <w:pPr>
              <w:jc w:val="center"/>
              <w:rPr>
                <w:sz w:val="16"/>
                <w:szCs w:val="16"/>
              </w:rPr>
            </w:pPr>
          </w:p>
        </w:tc>
        <w:tc>
          <w:tcPr>
            <w:tcW w:w="0" w:type="auto"/>
          </w:tcPr>
          <w:p w14:paraId="42BFCE5E" w14:textId="77777777" w:rsidR="007C63D1" w:rsidRPr="00645FDF" w:rsidRDefault="007C63D1" w:rsidP="004D111B">
            <w:pPr>
              <w:jc w:val="center"/>
              <w:rPr>
                <w:sz w:val="16"/>
                <w:szCs w:val="16"/>
              </w:rPr>
            </w:pPr>
          </w:p>
        </w:tc>
        <w:tc>
          <w:tcPr>
            <w:tcW w:w="0" w:type="auto"/>
          </w:tcPr>
          <w:p w14:paraId="535CCEAE" w14:textId="77777777" w:rsidR="007C63D1" w:rsidRPr="00645FDF" w:rsidRDefault="007C63D1" w:rsidP="004D111B">
            <w:pPr>
              <w:jc w:val="center"/>
              <w:rPr>
                <w:sz w:val="16"/>
                <w:szCs w:val="16"/>
              </w:rPr>
            </w:pPr>
          </w:p>
        </w:tc>
        <w:tc>
          <w:tcPr>
            <w:tcW w:w="0" w:type="auto"/>
          </w:tcPr>
          <w:p w14:paraId="2A71BD95" w14:textId="77777777" w:rsidR="007C63D1" w:rsidRPr="00645FDF" w:rsidRDefault="007C63D1" w:rsidP="004D111B">
            <w:pPr>
              <w:jc w:val="center"/>
              <w:rPr>
                <w:sz w:val="16"/>
                <w:szCs w:val="16"/>
              </w:rPr>
            </w:pPr>
          </w:p>
        </w:tc>
        <w:tc>
          <w:tcPr>
            <w:tcW w:w="0" w:type="auto"/>
          </w:tcPr>
          <w:p w14:paraId="6882C4D5" w14:textId="77777777" w:rsidR="007C63D1" w:rsidRPr="00645FDF" w:rsidRDefault="007C63D1" w:rsidP="004D111B">
            <w:pPr>
              <w:jc w:val="center"/>
              <w:rPr>
                <w:sz w:val="16"/>
                <w:szCs w:val="16"/>
              </w:rPr>
            </w:pPr>
          </w:p>
        </w:tc>
        <w:tc>
          <w:tcPr>
            <w:tcW w:w="0" w:type="auto"/>
          </w:tcPr>
          <w:p w14:paraId="7BC6190F" w14:textId="77777777" w:rsidR="007C63D1" w:rsidRPr="00645FDF" w:rsidRDefault="007C63D1" w:rsidP="004D111B">
            <w:pPr>
              <w:jc w:val="center"/>
              <w:rPr>
                <w:sz w:val="16"/>
                <w:szCs w:val="16"/>
              </w:rPr>
            </w:pPr>
          </w:p>
        </w:tc>
        <w:tc>
          <w:tcPr>
            <w:tcW w:w="0" w:type="auto"/>
          </w:tcPr>
          <w:p w14:paraId="79BC540D" w14:textId="77777777" w:rsidR="007C63D1" w:rsidRPr="00645FDF" w:rsidRDefault="007C63D1" w:rsidP="004D111B">
            <w:pPr>
              <w:jc w:val="center"/>
              <w:rPr>
                <w:sz w:val="16"/>
                <w:szCs w:val="16"/>
              </w:rPr>
            </w:pPr>
          </w:p>
        </w:tc>
        <w:tc>
          <w:tcPr>
            <w:tcW w:w="0" w:type="auto"/>
          </w:tcPr>
          <w:p w14:paraId="48F15D73" w14:textId="79AD23B1" w:rsidR="007C63D1" w:rsidRPr="00645FDF" w:rsidRDefault="001F5DB4" w:rsidP="004D111B">
            <w:pPr>
              <w:jc w:val="center"/>
              <w:rPr>
                <w:sz w:val="16"/>
                <w:szCs w:val="16"/>
              </w:rPr>
            </w:pPr>
            <w:r w:rsidRPr="00645FDF">
              <w:rPr>
                <w:sz w:val="16"/>
                <w:szCs w:val="16"/>
              </w:rPr>
              <w:t>X</w:t>
            </w:r>
          </w:p>
        </w:tc>
        <w:tc>
          <w:tcPr>
            <w:tcW w:w="0" w:type="auto"/>
          </w:tcPr>
          <w:p w14:paraId="6E9ADFD0" w14:textId="023F40CE" w:rsidR="007C63D1" w:rsidRPr="00645FDF" w:rsidRDefault="001F5DB4" w:rsidP="004D111B">
            <w:pPr>
              <w:jc w:val="center"/>
              <w:rPr>
                <w:sz w:val="16"/>
                <w:szCs w:val="16"/>
              </w:rPr>
            </w:pPr>
            <w:r w:rsidRPr="00645FDF">
              <w:rPr>
                <w:sz w:val="16"/>
                <w:szCs w:val="16"/>
              </w:rPr>
              <w:t>X</w:t>
            </w:r>
          </w:p>
        </w:tc>
      </w:tr>
    </w:tbl>
    <w:p w14:paraId="70F78F93" w14:textId="560C1F5D" w:rsidR="00A30F46" w:rsidRPr="00645FDF" w:rsidRDefault="00452F2D" w:rsidP="001F5DB4">
      <w:pPr>
        <w:pStyle w:val="Brdtext"/>
        <w:tabs>
          <w:tab w:val="left" w:pos="709"/>
        </w:tabs>
        <w:ind w:left="851"/>
        <w:rPr>
          <w:lang w:val="sv-SE"/>
        </w:rPr>
      </w:pPr>
      <w:r w:rsidRPr="00645FDF">
        <w:rPr>
          <w:lang w:val="sv-SE"/>
        </w:rPr>
        <w:t xml:space="preserve"> </w:t>
      </w:r>
    </w:p>
    <w:p w14:paraId="4452E749" w14:textId="77777777" w:rsidR="00452F2D" w:rsidRPr="00645FDF" w:rsidRDefault="00452F2D" w:rsidP="00452F2D">
      <w:pPr>
        <w:pStyle w:val="Brdtext"/>
        <w:tabs>
          <w:tab w:val="left" w:pos="709"/>
        </w:tabs>
        <w:ind w:left="851"/>
        <w:rPr>
          <w:lang w:val="sv-SE"/>
        </w:rPr>
      </w:pPr>
      <w:r w:rsidRPr="00645FDF">
        <w:rPr>
          <w:lang w:val="sv-SE"/>
        </w:rPr>
        <w:t xml:space="preserve">Nyckeltalsberäkning </w:t>
      </w:r>
    </w:p>
    <w:p w14:paraId="2C3DE907" w14:textId="0C525F8F" w:rsidR="00452F2D" w:rsidRPr="00645FDF" w:rsidRDefault="00452F2D" w:rsidP="00B444B4">
      <w:pPr>
        <w:pStyle w:val="Brdtext"/>
        <w:tabs>
          <w:tab w:val="left" w:pos="709"/>
        </w:tabs>
        <w:ind w:left="851"/>
        <w:rPr>
          <w:lang w:val="sv-SE"/>
        </w:rPr>
      </w:pPr>
      <w:r w:rsidRPr="00645FDF">
        <w:rPr>
          <w:lang w:val="sv-SE"/>
        </w:rPr>
        <w:t xml:space="preserve">Nyckeltal = rådata </w:t>
      </w:r>
      <w:r w:rsidR="005E5DA8" w:rsidRPr="00645FDF">
        <w:rPr>
          <w:lang w:val="sv-SE"/>
        </w:rPr>
        <w:t>MSS.18a</w:t>
      </w:r>
      <w:r w:rsidR="00D65FD0" w:rsidRPr="00645FDF">
        <w:rPr>
          <w:lang w:val="sv-SE"/>
        </w:rPr>
        <w:t>/</w:t>
      </w:r>
      <w:r w:rsidR="009B4061" w:rsidRPr="00645FDF">
        <w:rPr>
          <w:lang w:val="sv-SE"/>
        </w:rPr>
        <w:t>MSS.18b</w:t>
      </w:r>
    </w:p>
    <w:sectPr w:rsidR="00452F2D" w:rsidRPr="00645FDF" w:rsidSect="00AF0057">
      <w:headerReference w:type="even" r:id="rId8"/>
      <w:headerReference w:type="default" r:id="rId9"/>
      <w:footerReference w:type="even" r:id="rId10"/>
      <w:footerReference w:type="default" r:id="rId11"/>
      <w:headerReference w:type="first" r:id="rId12"/>
      <w:footerReference w:type="first" r:id="rId13"/>
      <w:pgSz w:w="11906" w:h="16838"/>
      <w:pgMar w:top="1417" w:right="28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6E9A" w14:textId="77777777" w:rsidR="00DA083E" w:rsidRDefault="00DA083E" w:rsidP="003452C7">
      <w:pPr>
        <w:spacing w:after="0" w:line="240" w:lineRule="auto"/>
      </w:pPr>
      <w:r>
        <w:separator/>
      </w:r>
    </w:p>
  </w:endnote>
  <w:endnote w:type="continuationSeparator" w:id="0">
    <w:p w14:paraId="16839E79" w14:textId="77777777" w:rsidR="00DA083E" w:rsidRDefault="00DA083E" w:rsidP="0034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361F" w14:textId="77777777" w:rsidR="0049336D" w:rsidRDefault="0049336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A8EA" w14:textId="77777777" w:rsidR="0049336D" w:rsidRDefault="0049336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E09A" w14:textId="77777777" w:rsidR="0049336D" w:rsidRDefault="004933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30C25" w14:textId="77777777" w:rsidR="00DA083E" w:rsidRDefault="00DA083E" w:rsidP="003452C7">
      <w:pPr>
        <w:spacing w:after="0" w:line="240" w:lineRule="auto"/>
      </w:pPr>
      <w:r>
        <w:separator/>
      </w:r>
    </w:p>
  </w:footnote>
  <w:footnote w:type="continuationSeparator" w:id="0">
    <w:p w14:paraId="0A0A0699" w14:textId="77777777" w:rsidR="00DA083E" w:rsidRDefault="00DA083E" w:rsidP="00345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F307F" w14:textId="77777777" w:rsidR="0049336D" w:rsidRDefault="0049336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sz w:val="16"/>
        <w:szCs w:val="16"/>
      </w:rPr>
      <w:id w:val="1498617474"/>
      <w:docPartObj>
        <w:docPartGallery w:val="Page Numbers (Top of Page)"/>
        <w:docPartUnique/>
      </w:docPartObj>
    </w:sdtPr>
    <w:sdtEndPr>
      <w:rPr>
        <w:color w:val="auto"/>
        <w:sz w:val="22"/>
        <w:szCs w:val="22"/>
      </w:rPr>
    </w:sdtEndPr>
    <w:sdtContent>
      <w:p w14:paraId="19BB2D6A" w14:textId="2982B5C5" w:rsidR="00C35E4F" w:rsidRPr="00F45CF5" w:rsidRDefault="00F45CF5" w:rsidP="00F45CF5">
        <w:pPr>
          <w:pStyle w:val="Sidhuvud"/>
          <w:ind w:left="720"/>
          <w:jc w:val="right"/>
          <w:rPr>
            <w:sz w:val="16"/>
            <w:szCs w:val="16"/>
          </w:rPr>
        </w:pPr>
        <w:r w:rsidRPr="00F45CF5">
          <w:rPr>
            <w:sz w:val="16"/>
            <w:szCs w:val="16"/>
          </w:rPr>
          <w:t xml:space="preserve">1. </w:t>
        </w:r>
        <w:r w:rsidR="00A26883" w:rsidRPr="00F45CF5">
          <w:rPr>
            <w:sz w:val="16"/>
            <w:szCs w:val="16"/>
          </w:rPr>
          <w:t>Nyckelt</w:t>
        </w:r>
        <w:r w:rsidR="002B0822" w:rsidRPr="00F45CF5">
          <w:rPr>
            <w:sz w:val="16"/>
            <w:szCs w:val="16"/>
          </w:rPr>
          <w:t>al för miljökontoren i Skåne</w:t>
        </w:r>
      </w:p>
      <w:p w14:paraId="3CC9EFA9" w14:textId="3EA7F553" w:rsidR="00C35E4F" w:rsidRPr="00964373" w:rsidRDefault="00C35E4F" w:rsidP="00C35E4F">
        <w:pPr>
          <w:pStyle w:val="Sidhuvud"/>
          <w:ind w:left="720"/>
          <w:jc w:val="right"/>
          <w:rPr>
            <w:sz w:val="16"/>
            <w:szCs w:val="16"/>
          </w:rPr>
        </w:pPr>
        <w:r w:rsidRPr="00964373">
          <w:rPr>
            <w:sz w:val="16"/>
            <w:szCs w:val="16"/>
          </w:rPr>
          <w:tab/>
        </w:r>
        <w:r w:rsidRPr="00C5609E">
          <w:rPr>
            <w:color w:val="FF0000"/>
            <w:sz w:val="16"/>
            <w:szCs w:val="16"/>
          </w:rPr>
          <w:t xml:space="preserve">Reviderad </w:t>
        </w:r>
        <w:r w:rsidR="00B95580">
          <w:rPr>
            <w:color w:val="FF0000"/>
            <w:sz w:val="16"/>
            <w:szCs w:val="16"/>
          </w:rPr>
          <w:t>202</w:t>
        </w:r>
        <w:r w:rsidR="00CD0F3D">
          <w:rPr>
            <w:color w:val="FF0000"/>
            <w:sz w:val="16"/>
            <w:szCs w:val="16"/>
          </w:rPr>
          <w:t>4-</w:t>
        </w:r>
        <w:r w:rsidR="00315006">
          <w:rPr>
            <w:color w:val="FF0000"/>
            <w:sz w:val="16"/>
            <w:szCs w:val="16"/>
          </w:rPr>
          <w:t>0</w:t>
        </w:r>
        <w:r w:rsidR="0049336D">
          <w:rPr>
            <w:color w:val="FF0000"/>
            <w:sz w:val="16"/>
            <w:szCs w:val="16"/>
          </w:rPr>
          <w:t>2-01</w:t>
        </w:r>
      </w:p>
      <w:p w14:paraId="29FBEA0E" w14:textId="77777777" w:rsidR="00C35E4F" w:rsidRDefault="00C35E4F" w:rsidP="00C35E4F">
        <w:pPr>
          <w:pStyle w:val="Sidhuvud"/>
          <w:ind w:left="720"/>
          <w:jc w:val="center"/>
        </w:pPr>
      </w:p>
      <w:sdt>
        <w:sdtPr>
          <w:id w:val="-1318336367"/>
          <w:docPartObj>
            <w:docPartGallery w:val="Page Numbers (Top of Page)"/>
            <w:docPartUnique/>
          </w:docPartObj>
        </w:sdtPr>
        <w:sdtEndPr/>
        <w:sdtContent>
          <w:p w14:paraId="404EF5C0" w14:textId="77777777" w:rsidR="00C35E4F" w:rsidRDefault="00C35E4F" w:rsidP="00C35E4F">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sdtContent>
      </w:sdt>
      <w:p w14:paraId="0554F88C" w14:textId="30369859" w:rsidR="0089579A" w:rsidRDefault="00597919">
        <w:pPr>
          <w:pStyle w:val="Sidhuvud"/>
          <w:jc w:val="right"/>
        </w:pPr>
      </w:p>
    </w:sdtContent>
  </w:sdt>
  <w:p w14:paraId="27CFD0D4" w14:textId="77777777" w:rsidR="0089579A" w:rsidRDefault="0089579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EB80" w14:textId="77777777" w:rsidR="0049336D" w:rsidRDefault="004933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537"/>
    <w:multiLevelType w:val="hybridMultilevel"/>
    <w:tmpl w:val="A4F282AC"/>
    <w:lvl w:ilvl="0" w:tplc="78E0C3EE">
      <w:start w:val="1"/>
      <w:numFmt w:val="decimal"/>
      <w:lvlText w:val="%1."/>
      <w:lvlJc w:val="left"/>
      <w:pPr>
        <w:ind w:left="865" w:hanging="567"/>
        <w:jc w:val="right"/>
      </w:pPr>
      <w:rPr>
        <w:rFonts w:asciiTheme="minorHAnsi" w:eastAsiaTheme="minorHAnsi" w:hAnsiTheme="minorHAnsi" w:cstheme="minorBidi"/>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1" w15:restartNumberingAfterBreak="0">
    <w:nsid w:val="07ED517F"/>
    <w:multiLevelType w:val="hybridMultilevel"/>
    <w:tmpl w:val="57C20D1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 w15:restartNumberingAfterBreak="0">
    <w:nsid w:val="11726B7C"/>
    <w:multiLevelType w:val="hybridMultilevel"/>
    <w:tmpl w:val="EADC8EEA"/>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3" w15:restartNumberingAfterBreak="0">
    <w:nsid w:val="145832F4"/>
    <w:multiLevelType w:val="hybridMultilevel"/>
    <w:tmpl w:val="F998E85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15:restartNumberingAfterBreak="0">
    <w:nsid w:val="1FC164F5"/>
    <w:multiLevelType w:val="hybridMultilevel"/>
    <w:tmpl w:val="B38CA0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E33820"/>
    <w:multiLevelType w:val="hybridMultilevel"/>
    <w:tmpl w:val="D8501EF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2951450A"/>
    <w:multiLevelType w:val="hybridMultilevel"/>
    <w:tmpl w:val="9022FAB4"/>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7" w15:restartNumberingAfterBreak="0">
    <w:nsid w:val="2CF61CE4"/>
    <w:multiLevelType w:val="hybridMultilevel"/>
    <w:tmpl w:val="F9501B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8" w15:restartNumberingAfterBreak="0">
    <w:nsid w:val="2DB93E10"/>
    <w:multiLevelType w:val="hybridMultilevel"/>
    <w:tmpl w:val="5CDCD9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65652C"/>
    <w:multiLevelType w:val="hybridMultilevel"/>
    <w:tmpl w:val="0BEEF32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0" w15:restartNumberingAfterBreak="0">
    <w:nsid w:val="32454A6E"/>
    <w:multiLevelType w:val="hybridMultilevel"/>
    <w:tmpl w:val="2172783A"/>
    <w:lvl w:ilvl="0" w:tplc="0B04DCEE">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63674B3"/>
    <w:multiLevelType w:val="hybridMultilevel"/>
    <w:tmpl w:val="BDEC83C8"/>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12" w15:restartNumberingAfterBreak="0">
    <w:nsid w:val="3FEF763D"/>
    <w:multiLevelType w:val="hybridMultilevel"/>
    <w:tmpl w:val="EC120302"/>
    <w:lvl w:ilvl="0" w:tplc="37B6B28E">
      <w:start w:val="1"/>
      <w:numFmt w:val="decimal"/>
      <w:lvlText w:val="%1."/>
      <w:lvlJc w:val="left"/>
      <w:pPr>
        <w:ind w:left="567" w:hanging="567"/>
        <w:jc w:val="right"/>
      </w:pPr>
      <w:rPr>
        <w:rFonts w:ascii="Arial" w:eastAsia="Arial" w:hAnsi="Arial" w:cs="Arial" w:hint="default"/>
        <w:b/>
        <w:bCs/>
        <w:w w:val="99"/>
        <w:sz w:val="24"/>
        <w:szCs w:val="24"/>
      </w:rPr>
    </w:lvl>
    <w:lvl w:ilvl="1" w:tplc="768C711C">
      <w:numFmt w:val="bullet"/>
      <w:lvlText w:val="•"/>
      <w:lvlJc w:val="left"/>
      <w:pPr>
        <w:ind w:left="762" w:hanging="567"/>
      </w:pPr>
      <w:rPr>
        <w:rFonts w:hint="default"/>
      </w:rPr>
    </w:lvl>
    <w:lvl w:ilvl="2" w:tplc="AB9AA938">
      <w:numFmt w:val="bullet"/>
      <w:lvlText w:val="•"/>
      <w:lvlJc w:val="left"/>
      <w:pPr>
        <w:ind w:left="1562" w:hanging="567"/>
      </w:pPr>
      <w:rPr>
        <w:rFonts w:hint="default"/>
      </w:rPr>
    </w:lvl>
    <w:lvl w:ilvl="3" w:tplc="407C40CA">
      <w:numFmt w:val="bullet"/>
      <w:lvlText w:val="•"/>
      <w:lvlJc w:val="left"/>
      <w:pPr>
        <w:ind w:left="2447" w:hanging="567"/>
      </w:pPr>
      <w:rPr>
        <w:rFonts w:hint="default"/>
      </w:rPr>
    </w:lvl>
    <w:lvl w:ilvl="4" w:tplc="E176245C">
      <w:numFmt w:val="bullet"/>
      <w:lvlText w:val="•"/>
      <w:lvlJc w:val="left"/>
      <w:pPr>
        <w:ind w:left="3333" w:hanging="567"/>
      </w:pPr>
      <w:rPr>
        <w:rFonts w:hint="default"/>
      </w:rPr>
    </w:lvl>
    <w:lvl w:ilvl="5" w:tplc="2FA2B5D2">
      <w:numFmt w:val="bullet"/>
      <w:lvlText w:val="•"/>
      <w:lvlJc w:val="left"/>
      <w:pPr>
        <w:ind w:left="4219" w:hanging="567"/>
      </w:pPr>
      <w:rPr>
        <w:rFonts w:hint="default"/>
      </w:rPr>
    </w:lvl>
    <w:lvl w:ilvl="6" w:tplc="C610CE18">
      <w:numFmt w:val="bullet"/>
      <w:lvlText w:val="•"/>
      <w:lvlJc w:val="left"/>
      <w:pPr>
        <w:ind w:left="5105" w:hanging="567"/>
      </w:pPr>
      <w:rPr>
        <w:rFonts w:hint="default"/>
      </w:rPr>
    </w:lvl>
    <w:lvl w:ilvl="7" w:tplc="FC0AC91A">
      <w:numFmt w:val="bullet"/>
      <w:lvlText w:val="•"/>
      <w:lvlJc w:val="left"/>
      <w:pPr>
        <w:ind w:left="5991" w:hanging="567"/>
      </w:pPr>
      <w:rPr>
        <w:rFonts w:hint="default"/>
      </w:rPr>
    </w:lvl>
    <w:lvl w:ilvl="8" w:tplc="97E833F0">
      <w:numFmt w:val="bullet"/>
      <w:lvlText w:val="•"/>
      <w:lvlJc w:val="left"/>
      <w:pPr>
        <w:ind w:left="6876" w:hanging="567"/>
      </w:pPr>
      <w:rPr>
        <w:rFonts w:hint="default"/>
      </w:rPr>
    </w:lvl>
  </w:abstractNum>
  <w:abstractNum w:abstractNumId="13" w15:restartNumberingAfterBreak="0">
    <w:nsid w:val="52623E12"/>
    <w:multiLevelType w:val="hybridMultilevel"/>
    <w:tmpl w:val="AA260B2A"/>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14" w15:restartNumberingAfterBreak="0">
    <w:nsid w:val="55A618CD"/>
    <w:multiLevelType w:val="hybridMultilevel"/>
    <w:tmpl w:val="771E1DEC"/>
    <w:lvl w:ilvl="0" w:tplc="1178A4F2">
      <w:start w:val="1"/>
      <w:numFmt w:val="decimal"/>
      <w:lvlText w:val="%1."/>
      <w:lvlJc w:val="left"/>
      <w:pPr>
        <w:ind w:left="7400" w:hanging="360"/>
      </w:pPr>
      <w:rPr>
        <w:rFonts w:hint="default"/>
        <w:sz w:val="22"/>
      </w:rPr>
    </w:lvl>
    <w:lvl w:ilvl="1" w:tplc="041D0019" w:tentative="1">
      <w:start w:val="1"/>
      <w:numFmt w:val="lowerLetter"/>
      <w:lvlText w:val="%2."/>
      <w:lvlJc w:val="left"/>
      <w:pPr>
        <w:ind w:left="8120" w:hanging="360"/>
      </w:pPr>
    </w:lvl>
    <w:lvl w:ilvl="2" w:tplc="041D001B" w:tentative="1">
      <w:start w:val="1"/>
      <w:numFmt w:val="lowerRoman"/>
      <w:lvlText w:val="%3."/>
      <w:lvlJc w:val="right"/>
      <w:pPr>
        <w:ind w:left="8840" w:hanging="180"/>
      </w:pPr>
    </w:lvl>
    <w:lvl w:ilvl="3" w:tplc="041D000F" w:tentative="1">
      <w:start w:val="1"/>
      <w:numFmt w:val="decimal"/>
      <w:lvlText w:val="%4."/>
      <w:lvlJc w:val="left"/>
      <w:pPr>
        <w:ind w:left="9560" w:hanging="360"/>
      </w:pPr>
    </w:lvl>
    <w:lvl w:ilvl="4" w:tplc="041D0019" w:tentative="1">
      <w:start w:val="1"/>
      <w:numFmt w:val="lowerLetter"/>
      <w:lvlText w:val="%5."/>
      <w:lvlJc w:val="left"/>
      <w:pPr>
        <w:ind w:left="10280" w:hanging="360"/>
      </w:pPr>
    </w:lvl>
    <w:lvl w:ilvl="5" w:tplc="041D001B" w:tentative="1">
      <w:start w:val="1"/>
      <w:numFmt w:val="lowerRoman"/>
      <w:lvlText w:val="%6."/>
      <w:lvlJc w:val="right"/>
      <w:pPr>
        <w:ind w:left="11000" w:hanging="180"/>
      </w:pPr>
    </w:lvl>
    <w:lvl w:ilvl="6" w:tplc="041D000F" w:tentative="1">
      <w:start w:val="1"/>
      <w:numFmt w:val="decimal"/>
      <w:lvlText w:val="%7."/>
      <w:lvlJc w:val="left"/>
      <w:pPr>
        <w:ind w:left="11720" w:hanging="360"/>
      </w:pPr>
    </w:lvl>
    <w:lvl w:ilvl="7" w:tplc="041D0019" w:tentative="1">
      <w:start w:val="1"/>
      <w:numFmt w:val="lowerLetter"/>
      <w:lvlText w:val="%8."/>
      <w:lvlJc w:val="left"/>
      <w:pPr>
        <w:ind w:left="12440" w:hanging="360"/>
      </w:pPr>
    </w:lvl>
    <w:lvl w:ilvl="8" w:tplc="041D001B" w:tentative="1">
      <w:start w:val="1"/>
      <w:numFmt w:val="lowerRoman"/>
      <w:lvlText w:val="%9."/>
      <w:lvlJc w:val="right"/>
      <w:pPr>
        <w:ind w:left="13160" w:hanging="180"/>
      </w:pPr>
    </w:lvl>
  </w:abstractNum>
  <w:abstractNum w:abstractNumId="15" w15:restartNumberingAfterBreak="0">
    <w:nsid w:val="579824E5"/>
    <w:multiLevelType w:val="hybridMultilevel"/>
    <w:tmpl w:val="9F4CC5A6"/>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16" w15:restartNumberingAfterBreak="0">
    <w:nsid w:val="59C81EF0"/>
    <w:multiLevelType w:val="hybridMultilevel"/>
    <w:tmpl w:val="2648EDA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5EAB2191"/>
    <w:multiLevelType w:val="hybridMultilevel"/>
    <w:tmpl w:val="D690EE20"/>
    <w:lvl w:ilvl="0" w:tplc="37B6B28E">
      <w:start w:val="1"/>
      <w:numFmt w:val="decimal"/>
      <w:lvlText w:val="%1."/>
      <w:lvlJc w:val="left"/>
      <w:pPr>
        <w:ind w:left="865" w:hanging="567"/>
        <w:jc w:val="right"/>
      </w:pPr>
      <w:rPr>
        <w:rFonts w:ascii="Arial" w:eastAsia="Arial" w:hAnsi="Arial" w:cs="Arial" w:hint="default"/>
        <w:b/>
        <w:bCs/>
        <w:w w:val="99"/>
        <w:sz w:val="24"/>
        <w:szCs w:val="24"/>
      </w:rPr>
    </w:lvl>
    <w:lvl w:ilvl="1" w:tplc="768C711C">
      <w:numFmt w:val="bullet"/>
      <w:lvlText w:val="•"/>
      <w:lvlJc w:val="left"/>
      <w:pPr>
        <w:ind w:left="1060" w:hanging="567"/>
      </w:pPr>
      <w:rPr>
        <w:rFonts w:hint="default"/>
      </w:rPr>
    </w:lvl>
    <w:lvl w:ilvl="2" w:tplc="AB9AA938">
      <w:numFmt w:val="bullet"/>
      <w:lvlText w:val="•"/>
      <w:lvlJc w:val="left"/>
      <w:pPr>
        <w:ind w:left="1860" w:hanging="567"/>
      </w:pPr>
      <w:rPr>
        <w:rFonts w:hint="default"/>
      </w:rPr>
    </w:lvl>
    <w:lvl w:ilvl="3" w:tplc="407C40CA">
      <w:numFmt w:val="bullet"/>
      <w:lvlText w:val="•"/>
      <w:lvlJc w:val="left"/>
      <w:pPr>
        <w:ind w:left="2745" w:hanging="567"/>
      </w:pPr>
      <w:rPr>
        <w:rFonts w:hint="default"/>
      </w:rPr>
    </w:lvl>
    <w:lvl w:ilvl="4" w:tplc="E176245C">
      <w:numFmt w:val="bullet"/>
      <w:lvlText w:val="•"/>
      <w:lvlJc w:val="left"/>
      <w:pPr>
        <w:ind w:left="3631" w:hanging="567"/>
      </w:pPr>
      <w:rPr>
        <w:rFonts w:hint="default"/>
      </w:rPr>
    </w:lvl>
    <w:lvl w:ilvl="5" w:tplc="2FA2B5D2">
      <w:numFmt w:val="bullet"/>
      <w:lvlText w:val="•"/>
      <w:lvlJc w:val="left"/>
      <w:pPr>
        <w:ind w:left="4517" w:hanging="567"/>
      </w:pPr>
      <w:rPr>
        <w:rFonts w:hint="default"/>
      </w:rPr>
    </w:lvl>
    <w:lvl w:ilvl="6" w:tplc="C610CE18">
      <w:numFmt w:val="bullet"/>
      <w:lvlText w:val="•"/>
      <w:lvlJc w:val="left"/>
      <w:pPr>
        <w:ind w:left="5403" w:hanging="567"/>
      </w:pPr>
      <w:rPr>
        <w:rFonts w:hint="default"/>
      </w:rPr>
    </w:lvl>
    <w:lvl w:ilvl="7" w:tplc="FC0AC91A">
      <w:numFmt w:val="bullet"/>
      <w:lvlText w:val="•"/>
      <w:lvlJc w:val="left"/>
      <w:pPr>
        <w:ind w:left="6289" w:hanging="567"/>
      </w:pPr>
      <w:rPr>
        <w:rFonts w:hint="default"/>
      </w:rPr>
    </w:lvl>
    <w:lvl w:ilvl="8" w:tplc="97E833F0">
      <w:numFmt w:val="bullet"/>
      <w:lvlText w:val="•"/>
      <w:lvlJc w:val="left"/>
      <w:pPr>
        <w:ind w:left="7174" w:hanging="567"/>
      </w:pPr>
      <w:rPr>
        <w:rFonts w:hint="default"/>
      </w:rPr>
    </w:lvl>
  </w:abstractNum>
  <w:abstractNum w:abstractNumId="18" w15:restartNumberingAfterBreak="0">
    <w:nsid w:val="5F82555F"/>
    <w:multiLevelType w:val="hybridMultilevel"/>
    <w:tmpl w:val="C7FA6FF2"/>
    <w:lvl w:ilvl="0" w:tplc="961C44E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600A3073"/>
    <w:multiLevelType w:val="hybridMultilevel"/>
    <w:tmpl w:val="D9645EF0"/>
    <w:lvl w:ilvl="0" w:tplc="76E22990">
      <w:start w:val="1"/>
      <w:numFmt w:val="decimal"/>
      <w:lvlText w:val="%1."/>
      <w:lvlJc w:val="left"/>
      <w:pPr>
        <w:ind w:left="7040" w:hanging="360"/>
      </w:pPr>
      <w:rPr>
        <w:rFonts w:hint="default"/>
      </w:rPr>
    </w:lvl>
    <w:lvl w:ilvl="1" w:tplc="041D0019" w:tentative="1">
      <w:start w:val="1"/>
      <w:numFmt w:val="lowerLetter"/>
      <w:lvlText w:val="%2."/>
      <w:lvlJc w:val="left"/>
      <w:pPr>
        <w:ind w:left="7760" w:hanging="360"/>
      </w:pPr>
    </w:lvl>
    <w:lvl w:ilvl="2" w:tplc="041D001B" w:tentative="1">
      <w:start w:val="1"/>
      <w:numFmt w:val="lowerRoman"/>
      <w:lvlText w:val="%3."/>
      <w:lvlJc w:val="right"/>
      <w:pPr>
        <w:ind w:left="8480" w:hanging="180"/>
      </w:pPr>
    </w:lvl>
    <w:lvl w:ilvl="3" w:tplc="041D000F" w:tentative="1">
      <w:start w:val="1"/>
      <w:numFmt w:val="decimal"/>
      <w:lvlText w:val="%4."/>
      <w:lvlJc w:val="left"/>
      <w:pPr>
        <w:ind w:left="9200" w:hanging="360"/>
      </w:pPr>
    </w:lvl>
    <w:lvl w:ilvl="4" w:tplc="041D0019" w:tentative="1">
      <w:start w:val="1"/>
      <w:numFmt w:val="lowerLetter"/>
      <w:lvlText w:val="%5."/>
      <w:lvlJc w:val="left"/>
      <w:pPr>
        <w:ind w:left="9920" w:hanging="360"/>
      </w:pPr>
    </w:lvl>
    <w:lvl w:ilvl="5" w:tplc="041D001B" w:tentative="1">
      <w:start w:val="1"/>
      <w:numFmt w:val="lowerRoman"/>
      <w:lvlText w:val="%6."/>
      <w:lvlJc w:val="right"/>
      <w:pPr>
        <w:ind w:left="10640" w:hanging="180"/>
      </w:pPr>
    </w:lvl>
    <w:lvl w:ilvl="6" w:tplc="041D000F" w:tentative="1">
      <w:start w:val="1"/>
      <w:numFmt w:val="decimal"/>
      <w:lvlText w:val="%7."/>
      <w:lvlJc w:val="left"/>
      <w:pPr>
        <w:ind w:left="11360" w:hanging="360"/>
      </w:pPr>
    </w:lvl>
    <w:lvl w:ilvl="7" w:tplc="041D0019" w:tentative="1">
      <w:start w:val="1"/>
      <w:numFmt w:val="lowerLetter"/>
      <w:lvlText w:val="%8."/>
      <w:lvlJc w:val="left"/>
      <w:pPr>
        <w:ind w:left="12080" w:hanging="360"/>
      </w:pPr>
    </w:lvl>
    <w:lvl w:ilvl="8" w:tplc="041D001B" w:tentative="1">
      <w:start w:val="1"/>
      <w:numFmt w:val="lowerRoman"/>
      <w:lvlText w:val="%9."/>
      <w:lvlJc w:val="right"/>
      <w:pPr>
        <w:ind w:left="12800" w:hanging="180"/>
      </w:pPr>
    </w:lvl>
  </w:abstractNum>
  <w:abstractNum w:abstractNumId="20" w15:restartNumberingAfterBreak="0">
    <w:nsid w:val="62330C1C"/>
    <w:multiLevelType w:val="hybridMultilevel"/>
    <w:tmpl w:val="5C440F86"/>
    <w:lvl w:ilvl="0" w:tplc="041D0001">
      <w:start w:val="1"/>
      <w:numFmt w:val="bullet"/>
      <w:lvlText w:val=""/>
      <w:lvlJc w:val="left"/>
      <w:pPr>
        <w:ind w:left="1585" w:hanging="360"/>
      </w:pPr>
      <w:rPr>
        <w:rFonts w:ascii="Symbol" w:hAnsi="Symbol" w:hint="default"/>
      </w:rPr>
    </w:lvl>
    <w:lvl w:ilvl="1" w:tplc="041D0003" w:tentative="1">
      <w:start w:val="1"/>
      <w:numFmt w:val="bullet"/>
      <w:lvlText w:val="o"/>
      <w:lvlJc w:val="left"/>
      <w:pPr>
        <w:ind w:left="2305" w:hanging="360"/>
      </w:pPr>
      <w:rPr>
        <w:rFonts w:ascii="Courier New" w:hAnsi="Courier New" w:cs="Courier New" w:hint="default"/>
      </w:rPr>
    </w:lvl>
    <w:lvl w:ilvl="2" w:tplc="041D0005" w:tentative="1">
      <w:start w:val="1"/>
      <w:numFmt w:val="bullet"/>
      <w:lvlText w:val=""/>
      <w:lvlJc w:val="left"/>
      <w:pPr>
        <w:ind w:left="3025" w:hanging="360"/>
      </w:pPr>
      <w:rPr>
        <w:rFonts w:ascii="Wingdings" w:hAnsi="Wingdings" w:hint="default"/>
      </w:rPr>
    </w:lvl>
    <w:lvl w:ilvl="3" w:tplc="041D0001" w:tentative="1">
      <w:start w:val="1"/>
      <w:numFmt w:val="bullet"/>
      <w:lvlText w:val=""/>
      <w:lvlJc w:val="left"/>
      <w:pPr>
        <w:ind w:left="3745" w:hanging="360"/>
      </w:pPr>
      <w:rPr>
        <w:rFonts w:ascii="Symbol" w:hAnsi="Symbol" w:hint="default"/>
      </w:rPr>
    </w:lvl>
    <w:lvl w:ilvl="4" w:tplc="041D0003" w:tentative="1">
      <w:start w:val="1"/>
      <w:numFmt w:val="bullet"/>
      <w:lvlText w:val="o"/>
      <w:lvlJc w:val="left"/>
      <w:pPr>
        <w:ind w:left="4465" w:hanging="360"/>
      </w:pPr>
      <w:rPr>
        <w:rFonts w:ascii="Courier New" w:hAnsi="Courier New" w:cs="Courier New" w:hint="default"/>
      </w:rPr>
    </w:lvl>
    <w:lvl w:ilvl="5" w:tplc="041D0005" w:tentative="1">
      <w:start w:val="1"/>
      <w:numFmt w:val="bullet"/>
      <w:lvlText w:val=""/>
      <w:lvlJc w:val="left"/>
      <w:pPr>
        <w:ind w:left="5185" w:hanging="360"/>
      </w:pPr>
      <w:rPr>
        <w:rFonts w:ascii="Wingdings" w:hAnsi="Wingdings" w:hint="default"/>
      </w:rPr>
    </w:lvl>
    <w:lvl w:ilvl="6" w:tplc="041D0001" w:tentative="1">
      <w:start w:val="1"/>
      <w:numFmt w:val="bullet"/>
      <w:lvlText w:val=""/>
      <w:lvlJc w:val="left"/>
      <w:pPr>
        <w:ind w:left="5905" w:hanging="360"/>
      </w:pPr>
      <w:rPr>
        <w:rFonts w:ascii="Symbol" w:hAnsi="Symbol" w:hint="default"/>
      </w:rPr>
    </w:lvl>
    <w:lvl w:ilvl="7" w:tplc="041D0003" w:tentative="1">
      <w:start w:val="1"/>
      <w:numFmt w:val="bullet"/>
      <w:lvlText w:val="o"/>
      <w:lvlJc w:val="left"/>
      <w:pPr>
        <w:ind w:left="6625" w:hanging="360"/>
      </w:pPr>
      <w:rPr>
        <w:rFonts w:ascii="Courier New" w:hAnsi="Courier New" w:cs="Courier New" w:hint="default"/>
      </w:rPr>
    </w:lvl>
    <w:lvl w:ilvl="8" w:tplc="041D0005" w:tentative="1">
      <w:start w:val="1"/>
      <w:numFmt w:val="bullet"/>
      <w:lvlText w:val=""/>
      <w:lvlJc w:val="left"/>
      <w:pPr>
        <w:ind w:left="7345" w:hanging="360"/>
      </w:pPr>
      <w:rPr>
        <w:rFonts w:ascii="Wingdings" w:hAnsi="Wingdings" w:hint="default"/>
      </w:rPr>
    </w:lvl>
  </w:abstractNum>
  <w:abstractNum w:abstractNumId="21" w15:restartNumberingAfterBreak="0">
    <w:nsid w:val="6E35283F"/>
    <w:multiLevelType w:val="hybridMultilevel"/>
    <w:tmpl w:val="72861212"/>
    <w:lvl w:ilvl="0" w:tplc="A2E48AE4">
      <w:numFmt w:val="bullet"/>
      <w:lvlText w:val="-"/>
      <w:lvlJc w:val="left"/>
      <w:pPr>
        <w:ind w:left="865" w:hanging="144"/>
      </w:pPr>
      <w:rPr>
        <w:rFonts w:ascii="Arial" w:eastAsia="Arial" w:hAnsi="Arial" w:cs="Arial" w:hint="default"/>
        <w:w w:val="99"/>
        <w:sz w:val="20"/>
        <w:szCs w:val="20"/>
      </w:rPr>
    </w:lvl>
    <w:lvl w:ilvl="1" w:tplc="C19AB4FA">
      <w:numFmt w:val="bullet"/>
      <w:lvlText w:val="•"/>
      <w:lvlJc w:val="left"/>
      <w:pPr>
        <w:ind w:left="1694" w:hanging="144"/>
      </w:pPr>
      <w:rPr>
        <w:rFonts w:hint="default"/>
      </w:rPr>
    </w:lvl>
    <w:lvl w:ilvl="2" w:tplc="7E42513A">
      <w:numFmt w:val="bullet"/>
      <w:lvlText w:val="•"/>
      <w:lvlJc w:val="left"/>
      <w:pPr>
        <w:ind w:left="2529" w:hanging="144"/>
      </w:pPr>
      <w:rPr>
        <w:rFonts w:hint="default"/>
      </w:rPr>
    </w:lvl>
    <w:lvl w:ilvl="3" w:tplc="A1E2E962">
      <w:numFmt w:val="bullet"/>
      <w:lvlText w:val="•"/>
      <w:lvlJc w:val="left"/>
      <w:pPr>
        <w:ind w:left="3363" w:hanging="144"/>
      </w:pPr>
      <w:rPr>
        <w:rFonts w:hint="default"/>
      </w:rPr>
    </w:lvl>
    <w:lvl w:ilvl="4" w:tplc="E3360CA6">
      <w:numFmt w:val="bullet"/>
      <w:lvlText w:val="•"/>
      <w:lvlJc w:val="left"/>
      <w:pPr>
        <w:ind w:left="4198" w:hanging="144"/>
      </w:pPr>
      <w:rPr>
        <w:rFonts w:hint="default"/>
      </w:rPr>
    </w:lvl>
    <w:lvl w:ilvl="5" w:tplc="BAD4D972">
      <w:numFmt w:val="bullet"/>
      <w:lvlText w:val="•"/>
      <w:lvlJc w:val="left"/>
      <w:pPr>
        <w:ind w:left="5033" w:hanging="144"/>
      </w:pPr>
      <w:rPr>
        <w:rFonts w:hint="default"/>
      </w:rPr>
    </w:lvl>
    <w:lvl w:ilvl="6" w:tplc="A0904156">
      <w:numFmt w:val="bullet"/>
      <w:lvlText w:val="•"/>
      <w:lvlJc w:val="left"/>
      <w:pPr>
        <w:ind w:left="5867" w:hanging="144"/>
      </w:pPr>
      <w:rPr>
        <w:rFonts w:hint="default"/>
      </w:rPr>
    </w:lvl>
    <w:lvl w:ilvl="7" w:tplc="0A50EC2C">
      <w:numFmt w:val="bullet"/>
      <w:lvlText w:val="•"/>
      <w:lvlJc w:val="left"/>
      <w:pPr>
        <w:ind w:left="6702" w:hanging="144"/>
      </w:pPr>
      <w:rPr>
        <w:rFonts w:hint="default"/>
      </w:rPr>
    </w:lvl>
    <w:lvl w:ilvl="8" w:tplc="0E3C6382">
      <w:numFmt w:val="bullet"/>
      <w:lvlText w:val="•"/>
      <w:lvlJc w:val="left"/>
      <w:pPr>
        <w:ind w:left="7537" w:hanging="144"/>
      </w:pPr>
      <w:rPr>
        <w:rFonts w:hint="default"/>
      </w:rPr>
    </w:lvl>
  </w:abstractNum>
  <w:abstractNum w:abstractNumId="22" w15:restartNumberingAfterBreak="0">
    <w:nsid w:val="738866AE"/>
    <w:multiLevelType w:val="hybridMultilevel"/>
    <w:tmpl w:val="D8DAD0B2"/>
    <w:lvl w:ilvl="0" w:tplc="EEE8FB22">
      <w:numFmt w:val="bullet"/>
      <w:lvlText w:val="-"/>
      <w:lvlJc w:val="left"/>
      <w:pPr>
        <w:ind w:left="1006" w:hanging="144"/>
      </w:pPr>
      <w:rPr>
        <w:rFonts w:ascii="Arial" w:eastAsia="Arial" w:hAnsi="Arial" w:cs="Arial" w:hint="default"/>
        <w:w w:val="99"/>
        <w:sz w:val="20"/>
        <w:szCs w:val="20"/>
      </w:rPr>
    </w:lvl>
    <w:lvl w:ilvl="1" w:tplc="11346698">
      <w:numFmt w:val="bullet"/>
      <w:lvlText w:val="•"/>
      <w:lvlJc w:val="left"/>
      <w:pPr>
        <w:ind w:left="1820" w:hanging="144"/>
      </w:pPr>
      <w:rPr>
        <w:rFonts w:hint="default"/>
      </w:rPr>
    </w:lvl>
    <w:lvl w:ilvl="2" w:tplc="704EE388">
      <w:numFmt w:val="bullet"/>
      <w:lvlText w:val="•"/>
      <w:lvlJc w:val="left"/>
      <w:pPr>
        <w:ind w:left="2641" w:hanging="144"/>
      </w:pPr>
      <w:rPr>
        <w:rFonts w:hint="default"/>
      </w:rPr>
    </w:lvl>
    <w:lvl w:ilvl="3" w:tplc="97AE5694">
      <w:numFmt w:val="bullet"/>
      <w:lvlText w:val="•"/>
      <w:lvlJc w:val="left"/>
      <w:pPr>
        <w:ind w:left="3461" w:hanging="144"/>
      </w:pPr>
      <w:rPr>
        <w:rFonts w:hint="default"/>
      </w:rPr>
    </w:lvl>
    <w:lvl w:ilvl="4" w:tplc="08003228">
      <w:numFmt w:val="bullet"/>
      <w:lvlText w:val="•"/>
      <w:lvlJc w:val="left"/>
      <w:pPr>
        <w:ind w:left="4282" w:hanging="144"/>
      </w:pPr>
      <w:rPr>
        <w:rFonts w:hint="default"/>
      </w:rPr>
    </w:lvl>
    <w:lvl w:ilvl="5" w:tplc="9FD41F42">
      <w:numFmt w:val="bullet"/>
      <w:lvlText w:val="•"/>
      <w:lvlJc w:val="left"/>
      <w:pPr>
        <w:ind w:left="5103" w:hanging="144"/>
      </w:pPr>
      <w:rPr>
        <w:rFonts w:hint="default"/>
      </w:rPr>
    </w:lvl>
    <w:lvl w:ilvl="6" w:tplc="79961482">
      <w:numFmt w:val="bullet"/>
      <w:lvlText w:val="•"/>
      <w:lvlJc w:val="left"/>
      <w:pPr>
        <w:ind w:left="5923" w:hanging="144"/>
      </w:pPr>
      <w:rPr>
        <w:rFonts w:hint="default"/>
      </w:rPr>
    </w:lvl>
    <w:lvl w:ilvl="7" w:tplc="FBE8B058">
      <w:numFmt w:val="bullet"/>
      <w:lvlText w:val="•"/>
      <w:lvlJc w:val="left"/>
      <w:pPr>
        <w:ind w:left="6744" w:hanging="144"/>
      </w:pPr>
      <w:rPr>
        <w:rFonts w:hint="default"/>
      </w:rPr>
    </w:lvl>
    <w:lvl w:ilvl="8" w:tplc="AF584888">
      <w:numFmt w:val="bullet"/>
      <w:lvlText w:val="•"/>
      <w:lvlJc w:val="left"/>
      <w:pPr>
        <w:ind w:left="7565" w:hanging="144"/>
      </w:pPr>
      <w:rPr>
        <w:rFonts w:hint="default"/>
      </w:rPr>
    </w:lvl>
  </w:abstractNum>
  <w:abstractNum w:abstractNumId="23" w15:restartNumberingAfterBreak="0">
    <w:nsid w:val="76420AE3"/>
    <w:multiLevelType w:val="hybridMultilevel"/>
    <w:tmpl w:val="ECE8430E"/>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4" w15:restartNumberingAfterBreak="0">
    <w:nsid w:val="780C3FD3"/>
    <w:multiLevelType w:val="hybridMultilevel"/>
    <w:tmpl w:val="6DFE2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92F4140"/>
    <w:multiLevelType w:val="hybridMultilevel"/>
    <w:tmpl w:val="DCD433C2"/>
    <w:lvl w:ilvl="0" w:tplc="041D0001">
      <w:start w:val="1"/>
      <w:numFmt w:val="bullet"/>
      <w:lvlText w:val=""/>
      <w:lvlJc w:val="left"/>
      <w:pPr>
        <w:ind w:left="1585" w:hanging="360"/>
      </w:pPr>
      <w:rPr>
        <w:rFonts w:ascii="Symbol" w:hAnsi="Symbol" w:hint="default"/>
      </w:rPr>
    </w:lvl>
    <w:lvl w:ilvl="1" w:tplc="041D0003" w:tentative="1">
      <w:start w:val="1"/>
      <w:numFmt w:val="bullet"/>
      <w:lvlText w:val="o"/>
      <w:lvlJc w:val="left"/>
      <w:pPr>
        <w:ind w:left="2305" w:hanging="360"/>
      </w:pPr>
      <w:rPr>
        <w:rFonts w:ascii="Courier New" w:hAnsi="Courier New" w:cs="Courier New" w:hint="default"/>
      </w:rPr>
    </w:lvl>
    <w:lvl w:ilvl="2" w:tplc="041D0005" w:tentative="1">
      <w:start w:val="1"/>
      <w:numFmt w:val="bullet"/>
      <w:lvlText w:val=""/>
      <w:lvlJc w:val="left"/>
      <w:pPr>
        <w:ind w:left="3025" w:hanging="360"/>
      </w:pPr>
      <w:rPr>
        <w:rFonts w:ascii="Wingdings" w:hAnsi="Wingdings" w:hint="default"/>
      </w:rPr>
    </w:lvl>
    <w:lvl w:ilvl="3" w:tplc="041D0001" w:tentative="1">
      <w:start w:val="1"/>
      <w:numFmt w:val="bullet"/>
      <w:lvlText w:val=""/>
      <w:lvlJc w:val="left"/>
      <w:pPr>
        <w:ind w:left="3745" w:hanging="360"/>
      </w:pPr>
      <w:rPr>
        <w:rFonts w:ascii="Symbol" w:hAnsi="Symbol" w:hint="default"/>
      </w:rPr>
    </w:lvl>
    <w:lvl w:ilvl="4" w:tplc="041D0003" w:tentative="1">
      <w:start w:val="1"/>
      <w:numFmt w:val="bullet"/>
      <w:lvlText w:val="o"/>
      <w:lvlJc w:val="left"/>
      <w:pPr>
        <w:ind w:left="4465" w:hanging="360"/>
      </w:pPr>
      <w:rPr>
        <w:rFonts w:ascii="Courier New" w:hAnsi="Courier New" w:cs="Courier New" w:hint="default"/>
      </w:rPr>
    </w:lvl>
    <w:lvl w:ilvl="5" w:tplc="041D0005" w:tentative="1">
      <w:start w:val="1"/>
      <w:numFmt w:val="bullet"/>
      <w:lvlText w:val=""/>
      <w:lvlJc w:val="left"/>
      <w:pPr>
        <w:ind w:left="5185" w:hanging="360"/>
      </w:pPr>
      <w:rPr>
        <w:rFonts w:ascii="Wingdings" w:hAnsi="Wingdings" w:hint="default"/>
      </w:rPr>
    </w:lvl>
    <w:lvl w:ilvl="6" w:tplc="041D0001" w:tentative="1">
      <w:start w:val="1"/>
      <w:numFmt w:val="bullet"/>
      <w:lvlText w:val=""/>
      <w:lvlJc w:val="left"/>
      <w:pPr>
        <w:ind w:left="5905" w:hanging="360"/>
      </w:pPr>
      <w:rPr>
        <w:rFonts w:ascii="Symbol" w:hAnsi="Symbol" w:hint="default"/>
      </w:rPr>
    </w:lvl>
    <w:lvl w:ilvl="7" w:tplc="041D0003" w:tentative="1">
      <w:start w:val="1"/>
      <w:numFmt w:val="bullet"/>
      <w:lvlText w:val="o"/>
      <w:lvlJc w:val="left"/>
      <w:pPr>
        <w:ind w:left="6625" w:hanging="360"/>
      </w:pPr>
      <w:rPr>
        <w:rFonts w:ascii="Courier New" w:hAnsi="Courier New" w:cs="Courier New" w:hint="default"/>
      </w:rPr>
    </w:lvl>
    <w:lvl w:ilvl="8" w:tplc="041D0005" w:tentative="1">
      <w:start w:val="1"/>
      <w:numFmt w:val="bullet"/>
      <w:lvlText w:val=""/>
      <w:lvlJc w:val="left"/>
      <w:pPr>
        <w:ind w:left="7345" w:hanging="360"/>
      </w:pPr>
      <w:rPr>
        <w:rFonts w:ascii="Wingdings" w:hAnsi="Wingdings" w:hint="default"/>
      </w:rPr>
    </w:lvl>
  </w:abstractNum>
  <w:num w:numId="1" w16cid:durableId="851262443">
    <w:abstractNumId w:val="0"/>
  </w:num>
  <w:num w:numId="2" w16cid:durableId="543953726">
    <w:abstractNumId w:val="22"/>
  </w:num>
  <w:num w:numId="3" w16cid:durableId="799808521">
    <w:abstractNumId w:val="21"/>
  </w:num>
  <w:num w:numId="4" w16cid:durableId="1889678412">
    <w:abstractNumId w:val="17"/>
  </w:num>
  <w:num w:numId="5" w16cid:durableId="1143304586">
    <w:abstractNumId w:val="12"/>
  </w:num>
  <w:num w:numId="6" w16cid:durableId="1484158712">
    <w:abstractNumId w:val="11"/>
  </w:num>
  <w:num w:numId="7" w16cid:durableId="1484663395">
    <w:abstractNumId w:val="13"/>
  </w:num>
  <w:num w:numId="8" w16cid:durableId="731193924">
    <w:abstractNumId w:val="2"/>
  </w:num>
  <w:num w:numId="9" w16cid:durableId="180438105">
    <w:abstractNumId w:val="6"/>
  </w:num>
  <w:num w:numId="10" w16cid:durableId="2053382566">
    <w:abstractNumId w:val="15"/>
  </w:num>
  <w:num w:numId="11" w16cid:durableId="1605962016">
    <w:abstractNumId w:val="16"/>
  </w:num>
  <w:num w:numId="12" w16cid:durableId="550193356">
    <w:abstractNumId w:val="23"/>
  </w:num>
  <w:num w:numId="13" w16cid:durableId="789592094">
    <w:abstractNumId w:val="4"/>
  </w:num>
  <w:num w:numId="14" w16cid:durableId="999498763">
    <w:abstractNumId w:val="24"/>
  </w:num>
  <w:num w:numId="15" w16cid:durableId="715393517">
    <w:abstractNumId w:val="7"/>
  </w:num>
  <w:num w:numId="16" w16cid:durableId="573051476">
    <w:abstractNumId w:val="3"/>
  </w:num>
  <w:num w:numId="17" w16cid:durableId="281428087">
    <w:abstractNumId w:val="1"/>
  </w:num>
  <w:num w:numId="18" w16cid:durableId="1819690387">
    <w:abstractNumId w:val="9"/>
  </w:num>
  <w:num w:numId="19" w16cid:durableId="315842623">
    <w:abstractNumId w:val="25"/>
  </w:num>
  <w:num w:numId="20" w16cid:durableId="1373380105">
    <w:abstractNumId w:val="5"/>
  </w:num>
  <w:num w:numId="21" w16cid:durableId="2096199577">
    <w:abstractNumId w:val="20"/>
  </w:num>
  <w:num w:numId="22" w16cid:durableId="1451510703">
    <w:abstractNumId w:val="19"/>
  </w:num>
  <w:num w:numId="23" w16cid:durableId="1962834508">
    <w:abstractNumId w:val="14"/>
  </w:num>
  <w:num w:numId="24" w16cid:durableId="253246377">
    <w:abstractNumId w:val="10"/>
  </w:num>
  <w:num w:numId="25" w16cid:durableId="524516498">
    <w:abstractNumId w:val="18"/>
  </w:num>
  <w:num w:numId="26" w16cid:durableId="7247661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8BB"/>
    <w:rsid w:val="00002E65"/>
    <w:rsid w:val="000032F5"/>
    <w:rsid w:val="000039D3"/>
    <w:rsid w:val="000120C0"/>
    <w:rsid w:val="00013B01"/>
    <w:rsid w:val="000145F3"/>
    <w:rsid w:val="000204FC"/>
    <w:rsid w:val="0002408D"/>
    <w:rsid w:val="00037FBF"/>
    <w:rsid w:val="000462A7"/>
    <w:rsid w:val="00047B0E"/>
    <w:rsid w:val="00050CBD"/>
    <w:rsid w:val="00056C7C"/>
    <w:rsid w:val="00057570"/>
    <w:rsid w:val="00064FB5"/>
    <w:rsid w:val="00065C8E"/>
    <w:rsid w:val="00076531"/>
    <w:rsid w:val="00081BEA"/>
    <w:rsid w:val="00083783"/>
    <w:rsid w:val="00085F30"/>
    <w:rsid w:val="00087630"/>
    <w:rsid w:val="000957F2"/>
    <w:rsid w:val="00096D0F"/>
    <w:rsid w:val="000A1538"/>
    <w:rsid w:val="000A6381"/>
    <w:rsid w:val="000B22EA"/>
    <w:rsid w:val="000B2DFF"/>
    <w:rsid w:val="000B2F35"/>
    <w:rsid w:val="000C02A8"/>
    <w:rsid w:val="000C1B12"/>
    <w:rsid w:val="000D00B1"/>
    <w:rsid w:val="000D55CD"/>
    <w:rsid w:val="000D64F1"/>
    <w:rsid w:val="000E1741"/>
    <w:rsid w:val="000E1ABC"/>
    <w:rsid w:val="000E37DD"/>
    <w:rsid w:val="000E60E0"/>
    <w:rsid w:val="0010071F"/>
    <w:rsid w:val="00103B82"/>
    <w:rsid w:val="00116033"/>
    <w:rsid w:val="00116B95"/>
    <w:rsid w:val="00116DDB"/>
    <w:rsid w:val="00132EF4"/>
    <w:rsid w:val="00135C97"/>
    <w:rsid w:val="00146271"/>
    <w:rsid w:val="00147DBA"/>
    <w:rsid w:val="001526C0"/>
    <w:rsid w:val="0015503C"/>
    <w:rsid w:val="00161E15"/>
    <w:rsid w:val="00170B79"/>
    <w:rsid w:val="001719D3"/>
    <w:rsid w:val="00174696"/>
    <w:rsid w:val="0019349A"/>
    <w:rsid w:val="001954FD"/>
    <w:rsid w:val="00197571"/>
    <w:rsid w:val="001A167C"/>
    <w:rsid w:val="001B63B8"/>
    <w:rsid w:val="001B6CEF"/>
    <w:rsid w:val="001C4811"/>
    <w:rsid w:val="001C4995"/>
    <w:rsid w:val="001C6D5C"/>
    <w:rsid w:val="001C6F25"/>
    <w:rsid w:val="001C7ED2"/>
    <w:rsid w:val="001D4AA3"/>
    <w:rsid w:val="001E0962"/>
    <w:rsid w:val="001E5D56"/>
    <w:rsid w:val="001F5BA0"/>
    <w:rsid w:val="001F5DB4"/>
    <w:rsid w:val="00202C32"/>
    <w:rsid w:val="00215792"/>
    <w:rsid w:val="0021753C"/>
    <w:rsid w:val="00221248"/>
    <w:rsid w:val="00221C07"/>
    <w:rsid w:val="00223CF3"/>
    <w:rsid w:val="002247C5"/>
    <w:rsid w:val="00227ECA"/>
    <w:rsid w:val="00232759"/>
    <w:rsid w:val="00241160"/>
    <w:rsid w:val="00241306"/>
    <w:rsid w:val="0024775C"/>
    <w:rsid w:val="0026761E"/>
    <w:rsid w:val="00267779"/>
    <w:rsid w:val="00267F29"/>
    <w:rsid w:val="002748D3"/>
    <w:rsid w:val="00277E0E"/>
    <w:rsid w:val="00280180"/>
    <w:rsid w:val="00281805"/>
    <w:rsid w:val="00282107"/>
    <w:rsid w:val="00283DAF"/>
    <w:rsid w:val="00286C62"/>
    <w:rsid w:val="00290F4C"/>
    <w:rsid w:val="00293E21"/>
    <w:rsid w:val="00295651"/>
    <w:rsid w:val="002A309A"/>
    <w:rsid w:val="002A722F"/>
    <w:rsid w:val="002B0822"/>
    <w:rsid w:val="002B7CE9"/>
    <w:rsid w:val="002C0A08"/>
    <w:rsid w:val="002C3A6E"/>
    <w:rsid w:val="002D67E0"/>
    <w:rsid w:val="002E0CCA"/>
    <w:rsid w:val="002E7648"/>
    <w:rsid w:val="002F026C"/>
    <w:rsid w:val="002F0D5C"/>
    <w:rsid w:val="002F1250"/>
    <w:rsid w:val="002F208F"/>
    <w:rsid w:val="00300286"/>
    <w:rsid w:val="00300787"/>
    <w:rsid w:val="00305FFC"/>
    <w:rsid w:val="00313F5D"/>
    <w:rsid w:val="00315006"/>
    <w:rsid w:val="00315DAD"/>
    <w:rsid w:val="0031782F"/>
    <w:rsid w:val="003279AE"/>
    <w:rsid w:val="003307A3"/>
    <w:rsid w:val="0033248B"/>
    <w:rsid w:val="003337FB"/>
    <w:rsid w:val="00342145"/>
    <w:rsid w:val="00345054"/>
    <w:rsid w:val="003452C7"/>
    <w:rsid w:val="00363669"/>
    <w:rsid w:val="00366076"/>
    <w:rsid w:val="0038485E"/>
    <w:rsid w:val="00390089"/>
    <w:rsid w:val="003931A3"/>
    <w:rsid w:val="003A0DA2"/>
    <w:rsid w:val="003A0DD1"/>
    <w:rsid w:val="003A1645"/>
    <w:rsid w:val="003A3E2D"/>
    <w:rsid w:val="003B0E2D"/>
    <w:rsid w:val="003B3A88"/>
    <w:rsid w:val="003B6389"/>
    <w:rsid w:val="003C5533"/>
    <w:rsid w:val="003D2D74"/>
    <w:rsid w:val="003D61C5"/>
    <w:rsid w:val="003E16D2"/>
    <w:rsid w:val="003E1C88"/>
    <w:rsid w:val="003F01B1"/>
    <w:rsid w:val="003F07F6"/>
    <w:rsid w:val="003F3E22"/>
    <w:rsid w:val="003F43AE"/>
    <w:rsid w:val="00405180"/>
    <w:rsid w:val="0041675B"/>
    <w:rsid w:val="00420212"/>
    <w:rsid w:val="00423911"/>
    <w:rsid w:val="00426A8B"/>
    <w:rsid w:val="0043684B"/>
    <w:rsid w:val="0044070B"/>
    <w:rsid w:val="00450838"/>
    <w:rsid w:val="00452E00"/>
    <w:rsid w:val="00452F2D"/>
    <w:rsid w:val="00456CDF"/>
    <w:rsid w:val="00457472"/>
    <w:rsid w:val="00463417"/>
    <w:rsid w:val="004710C5"/>
    <w:rsid w:val="00477B36"/>
    <w:rsid w:val="00480CBA"/>
    <w:rsid w:val="00485D84"/>
    <w:rsid w:val="0049336D"/>
    <w:rsid w:val="00497AD9"/>
    <w:rsid w:val="004A06AA"/>
    <w:rsid w:val="004A0E17"/>
    <w:rsid w:val="004A261A"/>
    <w:rsid w:val="004B0394"/>
    <w:rsid w:val="004B47DC"/>
    <w:rsid w:val="004B50DB"/>
    <w:rsid w:val="004C0BEF"/>
    <w:rsid w:val="004C1DAC"/>
    <w:rsid w:val="004C5455"/>
    <w:rsid w:val="004D18D4"/>
    <w:rsid w:val="004D446B"/>
    <w:rsid w:val="004D7426"/>
    <w:rsid w:val="004E382D"/>
    <w:rsid w:val="004E402A"/>
    <w:rsid w:val="004E4A56"/>
    <w:rsid w:val="004E5D5A"/>
    <w:rsid w:val="004F17FB"/>
    <w:rsid w:val="004F2269"/>
    <w:rsid w:val="004F7F57"/>
    <w:rsid w:val="0050179E"/>
    <w:rsid w:val="00502599"/>
    <w:rsid w:val="00510219"/>
    <w:rsid w:val="005176E7"/>
    <w:rsid w:val="0053121D"/>
    <w:rsid w:val="0054270E"/>
    <w:rsid w:val="00542B6B"/>
    <w:rsid w:val="00543844"/>
    <w:rsid w:val="005619EC"/>
    <w:rsid w:val="00561F68"/>
    <w:rsid w:val="00574AC6"/>
    <w:rsid w:val="00575627"/>
    <w:rsid w:val="00582B54"/>
    <w:rsid w:val="00585595"/>
    <w:rsid w:val="00585B00"/>
    <w:rsid w:val="00586FF9"/>
    <w:rsid w:val="00590571"/>
    <w:rsid w:val="0059491C"/>
    <w:rsid w:val="00597919"/>
    <w:rsid w:val="005A0874"/>
    <w:rsid w:val="005B0438"/>
    <w:rsid w:val="005B12FF"/>
    <w:rsid w:val="005C350F"/>
    <w:rsid w:val="005C767B"/>
    <w:rsid w:val="005D2DA4"/>
    <w:rsid w:val="005D2F24"/>
    <w:rsid w:val="005D3696"/>
    <w:rsid w:val="005D50EA"/>
    <w:rsid w:val="005D672D"/>
    <w:rsid w:val="005E3BF0"/>
    <w:rsid w:val="005E5DA8"/>
    <w:rsid w:val="005E6876"/>
    <w:rsid w:val="005E7231"/>
    <w:rsid w:val="005E7D9D"/>
    <w:rsid w:val="005F7A17"/>
    <w:rsid w:val="00601631"/>
    <w:rsid w:val="00611485"/>
    <w:rsid w:val="0061548A"/>
    <w:rsid w:val="00615FE3"/>
    <w:rsid w:val="006222A6"/>
    <w:rsid w:val="0062788C"/>
    <w:rsid w:val="00630544"/>
    <w:rsid w:val="006423FD"/>
    <w:rsid w:val="006459F5"/>
    <w:rsid w:val="00645FDF"/>
    <w:rsid w:val="0065414A"/>
    <w:rsid w:val="00656C9F"/>
    <w:rsid w:val="0066015A"/>
    <w:rsid w:val="0066342D"/>
    <w:rsid w:val="00681E62"/>
    <w:rsid w:val="0069119B"/>
    <w:rsid w:val="00693266"/>
    <w:rsid w:val="006A33D8"/>
    <w:rsid w:val="006A6B8E"/>
    <w:rsid w:val="006B3CC4"/>
    <w:rsid w:val="006C05EC"/>
    <w:rsid w:val="006C1180"/>
    <w:rsid w:val="006C1F7F"/>
    <w:rsid w:val="006C4A9A"/>
    <w:rsid w:val="006C575F"/>
    <w:rsid w:val="006D7FAA"/>
    <w:rsid w:val="006E21C1"/>
    <w:rsid w:val="006E3B95"/>
    <w:rsid w:val="006E5EFD"/>
    <w:rsid w:val="006E6A71"/>
    <w:rsid w:val="006E6D93"/>
    <w:rsid w:val="006E7B50"/>
    <w:rsid w:val="006F142C"/>
    <w:rsid w:val="007011D0"/>
    <w:rsid w:val="007028C3"/>
    <w:rsid w:val="00704EE6"/>
    <w:rsid w:val="00730CC3"/>
    <w:rsid w:val="00732B16"/>
    <w:rsid w:val="00734C07"/>
    <w:rsid w:val="0074409E"/>
    <w:rsid w:val="007520BD"/>
    <w:rsid w:val="007573E2"/>
    <w:rsid w:val="00757E4C"/>
    <w:rsid w:val="007734A6"/>
    <w:rsid w:val="007738F0"/>
    <w:rsid w:val="00774DD8"/>
    <w:rsid w:val="00776AE5"/>
    <w:rsid w:val="007817A9"/>
    <w:rsid w:val="00786BE4"/>
    <w:rsid w:val="00787C75"/>
    <w:rsid w:val="00791328"/>
    <w:rsid w:val="007914B7"/>
    <w:rsid w:val="007915DA"/>
    <w:rsid w:val="00795BFF"/>
    <w:rsid w:val="007A0D4F"/>
    <w:rsid w:val="007A3C9D"/>
    <w:rsid w:val="007A410F"/>
    <w:rsid w:val="007B25AA"/>
    <w:rsid w:val="007B5CA3"/>
    <w:rsid w:val="007C2953"/>
    <w:rsid w:val="007C31FC"/>
    <w:rsid w:val="007C63D1"/>
    <w:rsid w:val="007C7329"/>
    <w:rsid w:val="007D24D4"/>
    <w:rsid w:val="007D6D2D"/>
    <w:rsid w:val="007E63AA"/>
    <w:rsid w:val="007E68EE"/>
    <w:rsid w:val="007E6F1F"/>
    <w:rsid w:val="007E7B46"/>
    <w:rsid w:val="007F78BB"/>
    <w:rsid w:val="0080620A"/>
    <w:rsid w:val="00814F93"/>
    <w:rsid w:val="00824D57"/>
    <w:rsid w:val="00833B78"/>
    <w:rsid w:val="00847B98"/>
    <w:rsid w:val="00850A62"/>
    <w:rsid w:val="008606DC"/>
    <w:rsid w:val="00862F75"/>
    <w:rsid w:val="00863B23"/>
    <w:rsid w:val="0086670B"/>
    <w:rsid w:val="00867BCD"/>
    <w:rsid w:val="00872019"/>
    <w:rsid w:val="008779FD"/>
    <w:rsid w:val="00877A7F"/>
    <w:rsid w:val="008862C8"/>
    <w:rsid w:val="00891D91"/>
    <w:rsid w:val="00891E03"/>
    <w:rsid w:val="0089305B"/>
    <w:rsid w:val="008938E8"/>
    <w:rsid w:val="0089579A"/>
    <w:rsid w:val="00896939"/>
    <w:rsid w:val="00897267"/>
    <w:rsid w:val="008A1870"/>
    <w:rsid w:val="008A4368"/>
    <w:rsid w:val="008A54D8"/>
    <w:rsid w:val="008D5F55"/>
    <w:rsid w:val="008D7D86"/>
    <w:rsid w:val="008F4FFF"/>
    <w:rsid w:val="0090772A"/>
    <w:rsid w:val="00912CF9"/>
    <w:rsid w:val="009249C4"/>
    <w:rsid w:val="0093553E"/>
    <w:rsid w:val="00936E1A"/>
    <w:rsid w:val="0093720E"/>
    <w:rsid w:val="0094424A"/>
    <w:rsid w:val="00946C78"/>
    <w:rsid w:val="009474FE"/>
    <w:rsid w:val="009663AC"/>
    <w:rsid w:val="00971C94"/>
    <w:rsid w:val="00990E9B"/>
    <w:rsid w:val="009954EF"/>
    <w:rsid w:val="00996BC1"/>
    <w:rsid w:val="009A1689"/>
    <w:rsid w:val="009A18CE"/>
    <w:rsid w:val="009A7EC9"/>
    <w:rsid w:val="009B4061"/>
    <w:rsid w:val="009C500F"/>
    <w:rsid w:val="009C75FE"/>
    <w:rsid w:val="009D3A65"/>
    <w:rsid w:val="009E1560"/>
    <w:rsid w:val="009E595A"/>
    <w:rsid w:val="009F233E"/>
    <w:rsid w:val="009F3F5E"/>
    <w:rsid w:val="009F6448"/>
    <w:rsid w:val="00A00BA2"/>
    <w:rsid w:val="00A122CC"/>
    <w:rsid w:val="00A13E11"/>
    <w:rsid w:val="00A17CA6"/>
    <w:rsid w:val="00A26883"/>
    <w:rsid w:val="00A30F46"/>
    <w:rsid w:val="00A33205"/>
    <w:rsid w:val="00A34097"/>
    <w:rsid w:val="00A36D2D"/>
    <w:rsid w:val="00A42372"/>
    <w:rsid w:val="00A471B2"/>
    <w:rsid w:val="00A51AE5"/>
    <w:rsid w:val="00A5211B"/>
    <w:rsid w:val="00A638B5"/>
    <w:rsid w:val="00A63E57"/>
    <w:rsid w:val="00A64E30"/>
    <w:rsid w:val="00A705EE"/>
    <w:rsid w:val="00A72A06"/>
    <w:rsid w:val="00A739D4"/>
    <w:rsid w:val="00A8123B"/>
    <w:rsid w:val="00A82176"/>
    <w:rsid w:val="00A83948"/>
    <w:rsid w:val="00A87179"/>
    <w:rsid w:val="00A87613"/>
    <w:rsid w:val="00A91943"/>
    <w:rsid w:val="00A950AA"/>
    <w:rsid w:val="00AA2888"/>
    <w:rsid w:val="00AA57C4"/>
    <w:rsid w:val="00AD159A"/>
    <w:rsid w:val="00AD74D5"/>
    <w:rsid w:val="00AE0921"/>
    <w:rsid w:val="00AE251E"/>
    <w:rsid w:val="00AE6D29"/>
    <w:rsid w:val="00AF0057"/>
    <w:rsid w:val="00AF2A97"/>
    <w:rsid w:val="00AF3FEB"/>
    <w:rsid w:val="00AF5F60"/>
    <w:rsid w:val="00B05492"/>
    <w:rsid w:val="00B10567"/>
    <w:rsid w:val="00B12AFE"/>
    <w:rsid w:val="00B277DF"/>
    <w:rsid w:val="00B313F4"/>
    <w:rsid w:val="00B31877"/>
    <w:rsid w:val="00B444B4"/>
    <w:rsid w:val="00B47E04"/>
    <w:rsid w:val="00B5130D"/>
    <w:rsid w:val="00B5679C"/>
    <w:rsid w:val="00B56B6B"/>
    <w:rsid w:val="00B61E03"/>
    <w:rsid w:val="00B67DC1"/>
    <w:rsid w:val="00B72D31"/>
    <w:rsid w:val="00B85F8E"/>
    <w:rsid w:val="00B90530"/>
    <w:rsid w:val="00B9474B"/>
    <w:rsid w:val="00B95580"/>
    <w:rsid w:val="00BA1C62"/>
    <w:rsid w:val="00BA356D"/>
    <w:rsid w:val="00BA37A7"/>
    <w:rsid w:val="00BA436F"/>
    <w:rsid w:val="00BA7D0D"/>
    <w:rsid w:val="00BB4540"/>
    <w:rsid w:val="00BC20D3"/>
    <w:rsid w:val="00BC2726"/>
    <w:rsid w:val="00BC3113"/>
    <w:rsid w:val="00BC3146"/>
    <w:rsid w:val="00BC3F47"/>
    <w:rsid w:val="00BD14DF"/>
    <w:rsid w:val="00BD27CB"/>
    <w:rsid w:val="00BE0F61"/>
    <w:rsid w:val="00BE1869"/>
    <w:rsid w:val="00BE1C88"/>
    <w:rsid w:val="00BE24B5"/>
    <w:rsid w:val="00BE3DE9"/>
    <w:rsid w:val="00BF1182"/>
    <w:rsid w:val="00BF2AEB"/>
    <w:rsid w:val="00BF5E49"/>
    <w:rsid w:val="00BF6130"/>
    <w:rsid w:val="00C01707"/>
    <w:rsid w:val="00C03AF1"/>
    <w:rsid w:val="00C04C81"/>
    <w:rsid w:val="00C06834"/>
    <w:rsid w:val="00C11D5D"/>
    <w:rsid w:val="00C246A4"/>
    <w:rsid w:val="00C25A64"/>
    <w:rsid w:val="00C3478D"/>
    <w:rsid w:val="00C35E4F"/>
    <w:rsid w:val="00C36B5E"/>
    <w:rsid w:val="00C37F0D"/>
    <w:rsid w:val="00C44E25"/>
    <w:rsid w:val="00C53CCA"/>
    <w:rsid w:val="00C5609E"/>
    <w:rsid w:val="00C576D6"/>
    <w:rsid w:val="00C609A3"/>
    <w:rsid w:val="00C60DE4"/>
    <w:rsid w:val="00C61221"/>
    <w:rsid w:val="00C64479"/>
    <w:rsid w:val="00C66755"/>
    <w:rsid w:val="00C7591D"/>
    <w:rsid w:val="00C75EA4"/>
    <w:rsid w:val="00C84750"/>
    <w:rsid w:val="00C85FA7"/>
    <w:rsid w:val="00C8661E"/>
    <w:rsid w:val="00C9280D"/>
    <w:rsid w:val="00C92829"/>
    <w:rsid w:val="00C931AE"/>
    <w:rsid w:val="00CA0CD4"/>
    <w:rsid w:val="00CA21C7"/>
    <w:rsid w:val="00CA2FA6"/>
    <w:rsid w:val="00CA5CF1"/>
    <w:rsid w:val="00CA66B2"/>
    <w:rsid w:val="00CB01FB"/>
    <w:rsid w:val="00CB440C"/>
    <w:rsid w:val="00CB4701"/>
    <w:rsid w:val="00CB75EE"/>
    <w:rsid w:val="00CB7D67"/>
    <w:rsid w:val="00CD0F3D"/>
    <w:rsid w:val="00CD3C6B"/>
    <w:rsid w:val="00CD5D35"/>
    <w:rsid w:val="00CD6FA0"/>
    <w:rsid w:val="00CE05F5"/>
    <w:rsid w:val="00CF547C"/>
    <w:rsid w:val="00CF5784"/>
    <w:rsid w:val="00CF72D2"/>
    <w:rsid w:val="00D022B4"/>
    <w:rsid w:val="00D1382D"/>
    <w:rsid w:val="00D138D2"/>
    <w:rsid w:val="00D14F15"/>
    <w:rsid w:val="00D20CA0"/>
    <w:rsid w:val="00D25675"/>
    <w:rsid w:val="00D42997"/>
    <w:rsid w:val="00D43C36"/>
    <w:rsid w:val="00D500C7"/>
    <w:rsid w:val="00D526F2"/>
    <w:rsid w:val="00D57BE8"/>
    <w:rsid w:val="00D65FD0"/>
    <w:rsid w:val="00D77244"/>
    <w:rsid w:val="00D826D5"/>
    <w:rsid w:val="00D865C7"/>
    <w:rsid w:val="00D86B63"/>
    <w:rsid w:val="00D90037"/>
    <w:rsid w:val="00D954AE"/>
    <w:rsid w:val="00D97BB5"/>
    <w:rsid w:val="00DA083E"/>
    <w:rsid w:val="00DB0CC5"/>
    <w:rsid w:val="00DB3286"/>
    <w:rsid w:val="00DB7F18"/>
    <w:rsid w:val="00DC1514"/>
    <w:rsid w:val="00DC6AD7"/>
    <w:rsid w:val="00DD42D7"/>
    <w:rsid w:val="00DD660F"/>
    <w:rsid w:val="00DE5460"/>
    <w:rsid w:val="00DF3663"/>
    <w:rsid w:val="00DF70DA"/>
    <w:rsid w:val="00DF7155"/>
    <w:rsid w:val="00E0034C"/>
    <w:rsid w:val="00E06697"/>
    <w:rsid w:val="00E07F75"/>
    <w:rsid w:val="00E16C85"/>
    <w:rsid w:val="00E16E84"/>
    <w:rsid w:val="00E23AE3"/>
    <w:rsid w:val="00E2553B"/>
    <w:rsid w:val="00E30395"/>
    <w:rsid w:val="00E32F84"/>
    <w:rsid w:val="00E368E6"/>
    <w:rsid w:val="00E42197"/>
    <w:rsid w:val="00E4329E"/>
    <w:rsid w:val="00E43D9C"/>
    <w:rsid w:val="00E45DD2"/>
    <w:rsid w:val="00E56F48"/>
    <w:rsid w:val="00E616E8"/>
    <w:rsid w:val="00E65B6D"/>
    <w:rsid w:val="00EA0BE6"/>
    <w:rsid w:val="00EA48D4"/>
    <w:rsid w:val="00EA562B"/>
    <w:rsid w:val="00EA7289"/>
    <w:rsid w:val="00EB1570"/>
    <w:rsid w:val="00EB3CEF"/>
    <w:rsid w:val="00EB4F71"/>
    <w:rsid w:val="00EB7EA0"/>
    <w:rsid w:val="00EC0EF2"/>
    <w:rsid w:val="00EC4D11"/>
    <w:rsid w:val="00EE6579"/>
    <w:rsid w:val="00F01FD3"/>
    <w:rsid w:val="00F04BC2"/>
    <w:rsid w:val="00F10BB4"/>
    <w:rsid w:val="00F139E2"/>
    <w:rsid w:val="00F13EE1"/>
    <w:rsid w:val="00F172EC"/>
    <w:rsid w:val="00F1761C"/>
    <w:rsid w:val="00F1770E"/>
    <w:rsid w:val="00F1787E"/>
    <w:rsid w:val="00F24CA2"/>
    <w:rsid w:val="00F258E7"/>
    <w:rsid w:val="00F33F38"/>
    <w:rsid w:val="00F34F69"/>
    <w:rsid w:val="00F36B5C"/>
    <w:rsid w:val="00F40A65"/>
    <w:rsid w:val="00F416C8"/>
    <w:rsid w:val="00F41879"/>
    <w:rsid w:val="00F43833"/>
    <w:rsid w:val="00F4386B"/>
    <w:rsid w:val="00F45CF5"/>
    <w:rsid w:val="00F540F4"/>
    <w:rsid w:val="00F54C36"/>
    <w:rsid w:val="00F54CCD"/>
    <w:rsid w:val="00F54DD8"/>
    <w:rsid w:val="00F555D5"/>
    <w:rsid w:val="00F5754F"/>
    <w:rsid w:val="00F6134B"/>
    <w:rsid w:val="00F62F3F"/>
    <w:rsid w:val="00F65045"/>
    <w:rsid w:val="00F67D2E"/>
    <w:rsid w:val="00F70D64"/>
    <w:rsid w:val="00F76B89"/>
    <w:rsid w:val="00F76E14"/>
    <w:rsid w:val="00F876E3"/>
    <w:rsid w:val="00F91158"/>
    <w:rsid w:val="00F91D71"/>
    <w:rsid w:val="00F930B3"/>
    <w:rsid w:val="00FA0B15"/>
    <w:rsid w:val="00FB1571"/>
    <w:rsid w:val="00FB5B5C"/>
    <w:rsid w:val="00FC4B8E"/>
    <w:rsid w:val="00FC4E24"/>
    <w:rsid w:val="00FD4DED"/>
    <w:rsid w:val="00FE40B5"/>
    <w:rsid w:val="00FE4C51"/>
    <w:rsid w:val="00FF1CDE"/>
    <w:rsid w:val="00FF471E"/>
    <w:rsid w:val="00FF57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28DB2"/>
  <w15:docId w15:val="{AECEA589-13C1-46F2-9AC9-5E9DC058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570"/>
  </w:style>
  <w:style w:type="paragraph" w:styleId="Rubrik1">
    <w:name w:val="heading 1"/>
    <w:basedOn w:val="Normal"/>
    <w:next w:val="Normal"/>
    <w:link w:val="Rubrik1Char"/>
    <w:uiPriority w:val="9"/>
    <w:qFormat/>
    <w:rsid w:val="00452F2D"/>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954A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7F78BB"/>
    <w:pPr>
      <w:widowControl w:val="0"/>
      <w:autoSpaceDE w:val="0"/>
      <w:autoSpaceDN w:val="0"/>
      <w:spacing w:before="79" w:after="0" w:line="240" w:lineRule="auto"/>
      <w:ind w:left="865"/>
    </w:pPr>
    <w:rPr>
      <w:rFonts w:ascii="Times New Roman" w:eastAsia="Times New Roman" w:hAnsi="Times New Roman" w:cs="Times New Roman"/>
      <w:sz w:val="20"/>
      <w:szCs w:val="20"/>
      <w:lang w:val="en-US"/>
    </w:rPr>
  </w:style>
  <w:style w:type="character" w:customStyle="1" w:styleId="BrdtextChar">
    <w:name w:val="Brödtext Char"/>
    <w:basedOn w:val="Standardstycketeckensnitt"/>
    <w:link w:val="Brdtext"/>
    <w:uiPriority w:val="1"/>
    <w:rsid w:val="007F78BB"/>
    <w:rPr>
      <w:rFonts w:ascii="Times New Roman" w:eastAsia="Times New Roman" w:hAnsi="Times New Roman" w:cs="Times New Roman"/>
      <w:sz w:val="20"/>
      <w:szCs w:val="20"/>
      <w:lang w:val="en-US"/>
    </w:rPr>
  </w:style>
  <w:style w:type="paragraph" w:customStyle="1" w:styleId="Rubrik11">
    <w:name w:val="Rubrik 11"/>
    <w:basedOn w:val="Normal"/>
    <w:uiPriority w:val="1"/>
    <w:qFormat/>
    <w:rsid w:val="007F78BB"/>
    <w:pPr>
      <w:widowControl w:val="0"/>
      <w:autoSpaceDE w:val="0"/>
      <w:autoSpaceDN w:val="0"/>
      <w:spacing w:after="0" w:line="240" w:lineRule="auto"/>
      <w:ind w:left="865" w:hanging="567"/>
      <w:outlineLvl w:val="1"/>
    </w:pPr>
    <w:rPr>
      <w:rFonts w:ascii="Arial" w:eastAsia="Arial" w:hAnsi="Arial" w:cs="Arial"/>
      <w:b/>
      <w:bCs/>
      <w:sz w:val="24"/>
      <w:szCs w:val="24"/>
      <w:lang w:val="en-US"/>
    </w:rPr>
  </w:style>
  <w:style w:type="paragraph" w:styleId="Liststycke">
    <w:name w:val="List Paragraph"/>
    <w:basedOn w:val="Normal"/>
    <w:uiPriority w:val="34"/>
    <w:qFormat/>
    <w:rsid w:val="007F78BB"/>
    <w:pPr>
      <w:widowControl w:val="0"/>
      <w:autoSpaceDE w:val="0"/>
      <w:autoSpaceDN w:val="0"/>
      <w:spacing w:after="0" w:line="240" w:lineRule="auto"/>
      <w:ind w:left="865" w:hanging="567"/>
    </w:pPr>
    <w:rPr>
      <w:rFonts w:ascii="Arial" w:eastAsia="Arial" w:hAnsi="Arial" w:cs="Arial"/>
      <w:lang w:val="en-US"/>
    </w:rPr>
  </w:style>
  <w:style w:type="paragraph" w:styleId="Sidhuvud">
    <w:name w:val="header"/>
    <w:basedOn w:val="Normal"/>
    <w:link w:val="SidhuvudChar"/>
    <w:uiPriority w:val="99"/>
    <w:unhideWhenUsed/>
    <w:rsid w:val="003452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52C7"/>
  </w:style>
  <w:style w:type="paragraph" w:styleId="Sidfot">
    <w:name w:val="footer"/>
    <w:basedOn w:val="Normal"/>
    <w:link w:val="SidfotChar"/>
    <w:uiPriority w:val="99"/>
    <w:unhideWhenUsed/>
    <w:rsid w:val="003452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52C7"/>
  </w:style>
  <w:style w:type="paragraph" w:styleId="Ballongtext">
    <w:name w:val="Balloon Text"/>
    <w:basedOn w:val="Normal"/>
    <w:link w:val="BallongtextChar"/>
    <w:uiPriority w:val="99"/>
    <w:semiHidden/>
    <w:unhideWhenUsed/>
    <w:rsid w:val="003452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52C7"/>
    <w:rPr>
      <w:rFonts w:ascii="Tahoma" w:hAnsi="Tahoma" w:cs="Tahoma"/>
      <w:sz w:val="16"/>
      <w:szCs w:val="16"/>
    </w:rPr>
  </w:style>
  <w:style w:type="paragraph" w:styleId="Ingetavstnd">
    <w:name w:val="No Spacing"/>
    <w:uiPriority w:val="1"/>
    <w:qFormat/>
    <w:rsid w:val="00AE0921"/>
    <w:pPr>
      <w:spacing w:after="0" w:line="240" w:lineRule="auto"/>
    </w:pPr>
  </w:style>
  <w:style w:type="character" w:customStyle="1" w:styleId="Rubrik2Char">
    <w:name w:val="Rubrik 2 Char"/>
    <w:basedOn w:val="Standardstycketeckensnitt"/>
    <w:link w:val="Rubrik2"/>
    <w:uiPriority w:val="9"/>
    <w:rsid w:val="00D954AE"/>
    <w:rPr>
      <w:rFonts w:asciiTheme="majorHAnsi" w:eastAsiaTheme="majorEastAsia" w:hAnsiTheme="majorHAnsi" w:cstheme="majorBidi"/>
      <w:color w:val="365F91" w:themeColor="accent1" w:themeShade="BF"/>
      <w:sz w:val="26"/>
      <w:szCs w:val="26"/>
    </w:rPr>
  </w:style>
  <w:style w:type="paragraph" w:customStyle="1" w:styleId="Default">
    <w:name w:val="Default"/>
    <w:rsid w:val="006C1F7F"/>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39"/>
    <w:rsid w:val="006C1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452F2D"/>
    <w:rPr>
      <w:rFonts w:asciiTheme="majorHAnsi" w:eastAsiaTheme="majorEastAsia" w:hAnsiTheme="majorHAnsi" w:cstheme="majorBidi"/>
      <w:color w:val="365F91" w:themeColor="accent1" w:themeShade="BF"/>
      <w:sz w:val="32"/>
      <w:szCs w:val="32"/>
    </w:rPr>
  </w:style>
  <w:style w:type="character" w:styleId="Hyperlnk">
    <w:name w:val="Hyperlink"/>
    <w:basedOn w:val="Standardstycketeckensnitt"/>
    <w:uiPriority w:val="99"/>
    <w:semiHidden/>
    <w:unhideWhenUsed/>
    <w:rsid w:val="00C8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2181">
      <w:bodyDiv w:val="1"/>
      <w:marLeft w:val="0"/>
      <w:marRight w:val="0"/>
      <w:marTop w:val="0"/>
      <w:marBottom w:val="0"/>
      <w:divBdr>
        <w:top w:val="none" w:sz="0" w:space="0" w:color="auto"/>
        <w:left w:val="none" w:sz="0" w:space="0" w:color="auto"/>
        <w:bottom w:val="none" w:sz="0" w:space="0" w:color="auto"/>
        <w:right w:val="none" w:sz="0" w:space="0" w:color="auto"/>
      </w:divBdr>
    </w:div>
    <w:div w:id="491331903">
      <w:bodyDiv w:val="1"/>
      <w:marLeft w:val="0"/>
      <w:marRight w:val="0"/>
      <w:marTop w:val="0"/>
      <w:marBottom w:val="0"/>
      <w:divBdr>
        <w:top w:val="none" w:sz="0" w:space="0" w:color="auto"/>
        <w:left w:val="none" w:sz="0" w:space="0" w:color="auto"/>
        <w:bottom w:val="none" w:sz="0" w:space="0" w:color="auto"/>
        <w:right w:val="none" w:sz="0" w:space="0" w:color="auto"/>
      </w:divBdr>
    </w:div>
    <w:div w:id="790057112">
      <w:bodyDiv w:val="1"/>
      <w:marLeft w:val="0"/>
      <w:marRight w:val="0"/>
      <w:marTop w:val="0"/>
      <w:marBottom w:val="0"/>
      <w:divBdr>
        <w:top w:val="none" w:sz="0" w:space="0" w:color="auto"/>
        <w:left w:val="none" w:sz="0" w:space="0" w:color="auto"/>
        <w:bottom w:val="none" w:sz="0" w:space="0" w:color="auto"/>
        <w:right w:val="none" w:sz="0" w:space="0" w:color="auto"/>
      </w:divBdr>
    </w:div>
    <w:div w:id="919828538">
      <w:bodyDiv w:val="1"/>
      <w:marLeft w:val="0"/>
      <w:marRight w:val="0"/>
      <w:marTop w:val="0"/>
      <w:marBottom w:val="0"/>
      <w:divBdr>
        <w:top w:val="none" w:sz="0" w:space="0" w:color="auto"/>
        <w:left w:val="none" w:sz="0" w:space="0" w:color="auto"/>
        <w:bottom w:val="none" w:sz="0" w:space="0" w:color="auto"/>
        <w:right w:val="none" w:sz="0" w:space="0" w:color="auto"/>
      </w:divBdr>
    </w:div>
    <w:div w:id="1052341133">
      <w:bodyDiv w:val="1"/>
      <w:marLeft w:val="0"/>
      <w:marRight w:val="0"/>
      <w:marTop w:val="0"/>
      <w:marBottom w:val="0"/>
      <w:divBdr>
        <w:top w:val="none" w:sz="0" w:space="0" w:color="auto"/>
        <w:left w:val="none" w:sz="0" w:space="0" w:color="auto"/>
        <w:bottom w:val="none" w:sz="0" w:space="0" w:color="auto"/>
        <w:right w:val="none" w:sz="0" w:space="0" w:color="auto"/>
      </w:divBdr>
    </w:div>
    <w:div w:id="1073742471">
      <w:bodyDiv w:val="1"/>
      <w:marLeft w:val="0"/>
      <w:marRight w:val="0"/>
      <w:marTop w:val="0"/>
      <w:marBottom w:val="0"/>
      <w:divBdr>
        <w:top w:val="none" w:sz="0" w:space="0" w:color="auto"/>
        <w:left w:val="none" w:sz="0" w:space="0" w:color="auto"/>
        <w:bottom w:val="none" w:sz="0" w:space="0" w:color="auto"/>
        <w:right w:val="none" w:sz="0" w:space="0" w:color="auto"/>
      </w:divBdr>
    </w:div>
    <w:div w:id="1299728650">
      <w:bodyDiv w:val="1"/>
      <w:marLeft w:val="0"/>
      <w:marRight w:val="0"/>
      <w:marTop w:val="0"/>
      <w:marBottom w:val="0"/>
      <w:divBdr>
        <w:top w:val="none" w:sz="0" w:space="0" w:color="auto"/>
        <w:left w:val="none" w:sz="0" w:space="0" w:color="auto"/>
        <w:bottom w:val="none" w:sz="0" w:space="0" w:color="auto"/>
        <w:right w:val="none" w:sz="0" w:space="0" w:color="auto"/>
      </w:divBdr>
    </w:div>
    <w:div w:id="1739280640">
      <w:bodyDiv w:val="1"/>
      <w:marLeft w:val="0"/>
      <w:marRight w:val="0"/>
      <w:marTop w:val="0"/>
      <w:marBottom w:val="0"/>
      <w:divBdr>
        <w:top w:val="none" w:sz="0" w:space="0" w:color="auto"/>
        <w:left w:val="none" w:sz="0" w:space="0" w:color="auto"/>
        <w:bottom w:val="none" w:sz="0" w:space="0" w:color="auto"/>
        <w:right w:val="none" w:sz="0" w:space="0" w:color="auto"/>
      </w:divBdr>
    </w:div>
    <w:div w:id="1745755887">
      <w:bodyDiv w:val="1"/>
      <w:marLeft w:val="0"/>
      <w:marRight w:val="0"/>
      <w:marTop w:val="0"/>
      <w:marBottom w:val="0"/>
      <w:divBdr>
        <w:top w:val="none" w:sz="0" w:space="0" w:color="auto"/>
        <w:left w:val="none" w:sz="0" w:space="0" w:color="auto"/>
        <w:bottom w:val="none" w:sz="0" w:space="0" w:color="auto"/>
        <w:right w:val="none" w:sz="0" w:space="0" w:color="auto"/>
      </w:divBdr>
    </w:div>
    <w:div w:id="20349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298B1-B09D-463F-B1B2-09653BB9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14</Pages>
  <Words>3165</Words>
  <Characters>16778</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Trelleborgs Kommun</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IT-Enheten</dc:creator>
  <cp:lastModifiedBy>Elin Ulander</cp:lastModifiedBy>
  <cp:revision>354</cp:revision>
  <cp:lastPrinted>2024-01-11T10:18:00Z</cp:lastPrinted>
  <dcterms:created xsi:type="dcterms:W3CDTF">2019-12-16T09:22:00Z</dcterms:created>
  <dcterms:modified xsi:type="dcterms:W3CDTF">2024-02-05T12:25:00Z</dcterms:modified>
</cp:coreProperties>
</file>